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62776" w14:textId="3859BD7B" w:rsidR="005B28DB" w:rsidRPr="003B439B" w:rsidRDefault="005B28DB" w:rsidP="003B439B">
      <w:pPr>
        <w:pStyle w:val="Subtitle"/>
        <w:spacing w:before="0"/>
        <w:rPr>
          <w:rStyle w:val="Emphasis"/>
          <w:sz w:val="22"/>
        </w:rPr>
      </w:pPr>
      <w:r w:rsidRPr="003B439B">
        <w:rPr>
          <w:rFonts w:cstheme="minorHAnsi"/>
          <w:noProof/>
          <w:sz w:val="22"/>
        </w:rPr>
        <w:drawing>
          <wp:anchor distT="0" distB="0" distL="114300" distR="114300" simplePos="0" relativeHeight="251659264" behindDoc="0" locked="0" layoutInCell="1" allowOverlap="1" wp14:anchorId="65C6F079" wp14:editId="51C2115E">
            <wp:simplePos x="0" y="0"/>
            <wp:positionH relativeFrom="margin">
              <wp:align>center</wp:align>
            </wp:positionH>
            <wp:positionV relativeFrom="paragraph">
              <wp:posOffset>-464820</wp:posOffset>
            </wp:positionV>
            <wp:extent cx="1203960" cy="1790213"/>
            <wp:effectExtent l="0" t="0" r="0" b="635"/>
            <wp:wrapNone/>
            <wp:docPr id="15" name="Picture 1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3960" cy="1790213"/>
                    </a:xfrm>
                    <a:prstGeom prst="rect">
                      <a:avLst/>
                    </a:prstGeom>
                    <a:noFill/>
                  </pic:spPr>
                </pic:pic>
              </a:graphicData>
            </a:graphic>
            <wp14:sizeRelH relativeFrom="page">
              <wp14:pctWidth>0</wp14:pctWidth>
            </wp14:sizeRelH>
            <wp14:sizeRelV relativeFrom="page">
              <wp14:pctHeight>0</wp14:pctHeight>
            </wp14:sizeRelV>
          </wp:anchor>
        </w:drawing>
      </w:r>
    </w:p>
    <w:p w14:paraId="189C7C9D" w14:textId="77777777" w:rsidR="003B439B" w:rsidRPr="003B439B" w:rsidRDefault="003B439B" w:rsidP="003B439B">
      <w:pPr>
        <w:pStyle w:val="Subtitle"/>
        <w:spacing w:before="0"/>
        <w:rPr>
          <w:rStyle w:val="Emphasis"/>
          <w:sz w:val="22"/>
        </w:rPr>
      </w:pPr>
    </w:p>
    <w:p w14:paraId="50BD7DC3" w14:textId="77777777" w:rsidR="003B439B" w:rsidRDefault="003B439B" w:rsidP="003B439B">
      <w:pPr>
        <w:pStyle w:val="Subtitle"/>
        <w:spacing w:before="0"/>
        <w:rPr>
          <w:rStyle w:val="Emphasis"/>
          <w:sz w:val="22"/>
        </w:rPr>
      </w:pPr>
    </w:p>
    <w:p w14:paraId="47001ECD" w14:textId="77777777" w:rsidR="003B439B" w:rsidRDefault="003B439B" w:rsidP="003B439B">
      <w:pPr>
        <w:pStyle w:val="Subtitle"/>
        <w:spacing w:before="0"/>
        <w:rPr>
          <w:rStyle w:val="Emphasis"/>
          <w:sz w:val="22"/>
        </w:rPr>
      </w:pPr>
    </w:p>
    <w:p w14:paraId="1DE59F1B" w14:textId="77777777" w:rsidR="001A6A3D" w:rsidRDefault="001A6A3D" w:rsidP="003B439B">
      <w:pPr>
        <w:pStyle w:val="Subtitle"/>
        <w:spacing w:before="0"/>
        <w:rPr>
          <w:rStyle w:val="Emphasis"/>
          <w:sz w:val="28"/>
          <w:szCs w:val="28"/>
        </w:rPr>
      </w:pPr>
    </w:p>
    <w:p w14:paraId="0F4D8403" w14:textId="77777777" w:rsidR="001A6A3D" w:rsidRDefault="001A6A3D" w:rsidP="003B439B">
      <w:pPr>
        <w:pStyle w:val="Subtitle"/>
        <w:spacing w:before="0"/>
        <w:rPr>
          <w:rStyle w:val="Emphasis"/>
          <w:sz w:val="28"/>
          <w:szCs w:val="28"/>
        </w:rPr>
      </w:pPr>
    </w:p>
    <w:p w14:paraId="3F440E17" w14:textId="77777777" w:rsidR="001A6A3D" w:rsidRDefault="001A6A3D" w:rsidP="003B439B">
      <w:pPr>
        <w:pStyle w:val="Subtitle"/>
        <w:spacing w:before="0"/>
        <w:rPr>
          <w:rStyle w:val="Emphasis"/>
          <w:sz w:val="28"/>
          <w:szCs w:val="28"/>
        </w:rPr>
      </w:pPr>
    </w:p>
    <w:p w14:paraId="648BDCEF" w14:textId="136C5D4D" w:rsidR="000F4C6D" w:rsidRPr="003B439B" w:rsidRDefault="009248DD" w:rsidP="003B439B">
      <w:pPr>
        <w:pStyle w:val="Subtitle"/>
        <w:spacing w:before="0"/>
        <w:rPr>
          <w:rStyle w:val="Emphasis"/>
          <w:sz w:val="28"/>
          <w:szCs w:val="28"/>
        </w:rPr>
      </w:pPr>
      <w:r w:rsidRPr="003B439B">
        <w:rPr>
          <w:rStyle w:val="Emphasis"/>
          <w:sz w:val="28"/>
          <w:szCs w:val="28"/>
        </w:rPr>
        <w:t>Co-option of Councillors</w:t>
      </w:r>
    </w:p>
    <w:p w14:paraId="3ECD12EC" w14:textId="77777777" w:rsidR="00D075C3" w:rsidRPr="003B439B" w:rsidRDefault="00D075C3" w:rsidP="003B439B">
      <w:pPr>
        <w:pStyle w:val="BodyText"/>
        <w:jc w:val="both"/>
        <w:rPr>
          <w:rFonts w:asciiTheme="minorHAnsi" w:hAnsiTheme="minorHAnsi" w:cstheme="minorHAnsi"/>
        </w:rPr>
      </w:pPr>
    </w:p>
    <w:p w14:paraId="581E1419" w14:textId="3AC9AD26" w:rsidR="00D075C3" w:rsidRPr="003B439B" w:rsidRDefault="004B4AEB" w:rsidP="003B439B">
      <w:pPr>
        <w:pStyle w:val="BodyText"/>
        <w:jc w:val="both"/>
        <w:rPr>
          <w:rFonts w:asciiTheme="minorHAnsi" w:hAnsiTheme="minorHAnsi" w:cstheme="minorHAnsi"/>
        </w:rPr>
      </w:pPr>
      <w:r>
        <w:rPr>
          <w:rFonts w:asciiTheme="minorHAnsi" w:hAnsiTheme="minorHAnsi" w:cstheme="minorHAnsi"/>
        </w:rPr>
        <w:t>A casual vacancy has arisen for the role of</w:t>
      </w:r>
      <w:r w:rsidR="005B28DB" w:rsidRPr="003B439B">
        <w:rPr>
          <w:rFonts w:asciiTheme="minorHAnsi" w:hAnsiTheme="minorHAnsi" w:cstheme="minorHAnsi"/>
        </w:rPr>
        <w:t xml:space="preserve"> Parish Councillor for Haverhill Town Council </w:t>
      </w:r>
      <w:proofErr w:type="gramStart"/>
      <w:r w:rsidR="000B4878">
        <w:rPr>
          <w:rFonts w:asciiTheme="minorHAnsi" w:hAnsiTheme="minorHAnsi" w:cstheme="minorHAnsi"/>
        </w:rPr>
        <w:t>South East</w:t>
      </w:r>
      <w:proofErr w:type="gramEnd"/>
      <w:r w:rsidR="000B4878">
        <w:rPr>
          <w:rFonts w:asciiTheme="minorHAnsi" w:hAnsiTheme="minorHAnsi" w:cstheme="minorHAnsi"/>
        </w:rPr>
        <w:t xml:space="preserve"> </w:t>
      </w:r>
      <w:r w:rsidR="005B28DB" w:rsidRPr="003B439B">
        <w:rPr>
          <w:rFonts w:asciiTheme="minorHAnsi" w:hAnsiTheme="minorHAnsi" w:cstheme="minorHAnsi"/>
        </w:rPr>
        <w:t>Ward</w:t>
      </w:r>
      <w:r>
        <w:rPr>
          <w:rFonts w:asciiTheme="minorHAnsi" w:hAnsiTheme="minorHAnsi" w:cstheme="minorHAnsi"/>
        </w:rPr>
        <w:t xml:space="preserve">. </w:t>
      </w:r>
      <w:r w:rsidR="005B28DB" w:rsidRPr="003B439B">
        <w:rPr>
          <w:rFonts w:asciiTheme="minorHAnsi" w:hAnsiTheme="minorHAnsi" w:cstheme="minorHAnsi"/>
        </w:rPr>
        <w:t xml:space="preserve"> As a by-election was not called the Town Council now seeks to fill the seat through co-option.  Suitable candidates are invited to put their name forward for consideration.  </w:t>
      </w:r>
    </w:p>
    <w:p w14:paraId="7DAD4FE0" w14:textId="77777777" w:rsidR="005B28DB" w:rsidRPr="003B439B" w:rsidRDefault="005B28DB" w:rsidP="003B439B">
      <w:pPr>
        <w:pStyle w:val="BodyText"/>
        <w:jc w:val="both"/>
        <w:rPr>
          <w:rFonts w:asciiTheme="minorHAnsi" w:hAnsiTheme="minorHAnsi" w:cstheme="minorHAnsi"/>
        </w:rPr>
      </w:pPr>
    </w:p>
    <w:p w14:paraId="777242A5" w14:textId="3FB0FB36" w:rsidR="005B28DB" w:rsidRPr="003B439B" w:rsidRDefault="005B28DB" w:rsidP="003B439B">
      <w:pPr>
        <w:pStyle w:val="BodyText"/>
        <w:jc w:val="both"/>
        <w:rPr>
          <w:rFonts w:asciiTheme="minorHAnsi" w:hAnsiTheme="minorHAnsi" w:cstheme="minorHAnsi"/>
        </w:rPr>
      </w:pPr>
      <w:r w:rsidRPr="003B439B">
        <w:rPr>
          <w:rFonts w:asciiTheme="minorHAnsi" w:hAnsiTheme="minorHAnsi" w:cstheme="minorHAnsi"/>
        </w:rPr>
        <w:t xml:space="preserve">The fully completed form must be received by the Town Clerk by </w:t>
      </w:r>
      <w:r w:rsidR="00DD5A62">
        <w:rPr>
          <w:rFonts w:asciiTheme="minorHAnsi" w:hAnsiTheme="minorHAnsi" w:cstheme="minorHAnsi"/>
        </w:rPr>
        <w:t>3</w:t>
      </w:r>
      <w:r w:rsidRPr="003B439B">
        <w:rPr>
          <w:rFonts w:asciiTheme="minorHAnsi" w:hAnsiTheme="minorHAnsi" w:cstheme="minorHAnsi"/>
        </w:rPr>
        <w:t xml:space="preserve">pm on </w:t>
      </w:r>
      <w:r w:rsidR="000B4878">
        <w:rPr>
          <w:rFonts w:asciiTheme="minorHAnsi" w:hAnsiTheme="minorHAnsi" w:cstheme="minorHAnsi"/>
        </w:rPr>
        <w:t>Friday September 19</w:t>
      </w:r>
      <w:r w:rsidR="000B4878" w:rsidRPr="000B4878">
        <w:rPr>
          <w:rFonts w:asciiTheme="minorHAnsi" w:hAnsiTheme="minorHAnsi" w:cstheme="minorHAnsi"/>
          <w:vertAlign w:val="superscript"/>
        </w:rPr>
        <w:t>th</w:t>
      </w:r>
      <w:proofErr w:type="gramStart"/>
      <w:r w:rsidR="000B4878">
        <w:rPr>
          <w:rFonts w:asciiTheme="minorHAnsi" w:hAnsiTheme="minorHAnsi" w:cstheme="minorHAnsi"/>
        </w:rPr>
        <w:t xml:space="preserve"> 2025</w:t>
      </w:r>
      <w:proofErr w:type="gramEnd"/>
      <w:r w:rsidRPr="003B439B">
        <w:rPr>
          <w:rFonts w:asciiTheme="minorHAnsi" w:hAnsiTheme="minorHAnsi" w:cstheme="minorHAnsi"/>
        </w:rPr>
        <w:t xml:space="preserve">.  It may be delivered as a hardcopy to Haverhill Arts Centre, High Street, Haverhill CB9 8AR, or emailed to </w:t>
      </w:r>
      <w:hyperlink r:id="rId13" w:history="1">
        <w:r w:rsidRPr="003B439B">
          <w:rPr>
            <w:rStyle w:val="Hyperlink"/>
            <w:rFonts w:asciiTheme="minorHAnsi" w:hAnsiTheme="minorHAnsi" w:cstheme="minorHAnsi"/>
            <w:color w:val="0F6FC6" w:themeColor="accent1"/>
          </w:rPr>
          <w:t>colin.poole@haverhill-tc.gov.uk</w:t>
        </w:r>
      </w:hyperlink>
    </w:p>
    <w:p w14:paraId="61317F7F" w14:textId="77777777" w:rsidR="005B28DB" w:rsidRPr="003B439B" w:rsidRDefault="005B28DB" w:rsidP="003B439B">
      <w:pPr>
        <w:pStyle w:val="BodyText"/>
        <w:jc w:val="both"/>
        <w:rPr>
          <w:rFonts w:asciiTheme="minorHAnsi" w:hAnsiTheme="minorHAnsi" w:cstheme="minorHAnsi"/>
        </w:rPr>
      </w:pPr>
    </w:p>
    <w:p w14:paraId="79ECDEC6" w14:textId="5FDF300B" w:rsidR="005B28DB" w:rsidRPr="003B439B" w:rsidRDefault="005B28DB" w:rsidP="003B439B">
      <w:pPr>
        <w:pStyle w:val="BodyText"/>
        <w:jc w:val="both"/>
        <w:rPr>
          <w:rFonts w:asciiTheme="minorHAnsi" w:hAnsiTheme="minorHAnsi" w:cstheme="minorHAnsi"/>
        </w:rPr>
      </w:pPr>
      <w:r w:rsidRPr="003B439B">
        <w:rPr>
          <w:rFonts w:asciiTheme="minorHAnsi" w:hAnsiTheme="minorHAnsi" w:cstheme="minorHAnsi"/>
        </w:rPr>
        <w:t xml:space="preserve">Please </w:t>
      </w:r>
      <w:proofErr w:type="gramStart"/>
      <w:r w:rsidRPr="003B439B">
        <w:rPr>
          <w:rFonts w:asciiTheme="minorHAnsi" w:hAnsiTheme="minorHAnsi" w:cstheme="minorHAnsi"/>
        </w:rPr>
        <w:t>note</w:t>
      </w:r>
      <w:proofErr w:type="gramEnd"/>
      <w:r w:rsidRPr="003B439B">
        <w:rPr>
          <w:rFonts w:asciiTheme="minorHAnsi" w:hAnsiTheme="minorHAnsi" w:cstheme="minorHAnsi"/>
        </w:rPr>
        <w:t xml:space="preserve"> the qualifying criteria </w:t>
      </w:r>
      <w:proofErr w:type="gramStart"/>
      <w:r w:rsidRPr="003B439B">
        <w:rPr>
          <w:rFonts w:asciiTheme="minorHAnsi" w:hAnsiTheme="minorHAnsi" w:cstheme="minorHAnsi"/>
        </w:rPr>
        <w:t>and also</w:t>
      </w:r>
      <w:proofErr w:type="gramEnd"/>
      <w:r w:rsidRPr="003B439B">
        <w:rPr>
          <w:rFonts w:asciiTheme="minorHAnsi" w:hAnsiTheme="minorHAnsi" w:cstheme="minorHAnsi"/>
        </w:rPr>
        <w:t xml:space="preserve"> circumstances in which a person is disqualified from being a </w:t>
      </w:r>
      <w:r w:rsidR="00C215C1">
        <w:rPr>
          <w:rFonts w:asciiTheme="minorHAnsi" w:hAnsiTheme="minorHAnsi" w:cstheme="minorHAnsi"/>
        </w:rPr>
        <w:t>P</w:t>
      </w:r>
      <w:r w:rsidRPr="003B439B">
        <w:rPr>
          <w:rFonts w:asciiTheme="minorHAnsi" w:hAnsiTheme="minorHAnsi" w:cstheme="minorHAnsi"/>
        </w:rPr>
        <w:t xml:space="preserve">arish </w:t>
      </w:r>
      <w:r w:rsidR="00C215C1">
        <w:rPr>
          <w:rFonts w:asciiTheme="minorHAnsi" w:hAnsiTheme="minorHAnsi" w:cstheme="minorHAnsi"/>
        </w:rPr>
        <w:t>C</w:t>
      </w:r>
      <w:r w:rsidRPr="003B439B">
        <w:rPr>
          <w:rFonts w:asciiTheme="minorHAnsi" w:hAnsiTheme="minorHAnsi" w:cstheme="minorHAnsi"/>
        </w:rPr>
        <w:t>ouncillor.</w:t>
      </w:r>
    </w:p>
    <w:p w14:paraId="446095A1" w14:textId="77777777" w:rsidR="00D075C3" w:rsidRPr="003B439B" w:rsidRDefault="00D075C3" w:rsidP="003B439B">
      <w:pPr>
        <w:autoSpaceDE w:val="0"/>
        <w:autoSpaceDN w:val="0"/>
        <w:adjustRightInd w:val="0"/>
        <w:spacing w:before="0"/>
        <w:jc w:val="both"/>
        <w:rPr>
          <w:rStyle w:val="SubtleEmphasis"/>
          <w:rFonts w:asciiTheme="minorHAnsi" w:hAnsiTheme="minorHAnsi" w:cstheme="minorHAnsi"/>
          <w:color w:val="auto"/>
          <w:sz w:val="22"/>
        </w:rPr>
      </w:pPr>
    </w:p>
    <w:p w14:paraId="64A7A799" w14:textId="5C5BAF4A" w:rsidR="000F4C6D" w:rsidRPr="003B439B" w:rsidRDefault="00D075C3" w:rsidP="001A6A3D">
      <w:pPr>
        <w:autoSpaceDE w:val="0"/>
        <w:autoSpaceDN w:val="0"/>
        <w:adjustRightInd w:val="0"/>
        <w:spacing w:before="0" w:after="0"/>
        <w:jc w:val="both"/>
        <w:rPr>
          <w:rStyle w:val="SubtleEmphasis"/>
          <w:rFonts w:asciiTheme="minorHAnsi" w:hAnsiTheme="minorHAnsi" w:cstheme="minorHAnsi"/>
          <w:color w:val="auto"/>
          <w:sz w:val="22"/>
        </w:rPr>
      </w:pPr>
      <w:r w:rsidRPr="003B439B">
        <w:rPr>
          <w:rStyle w:val="SubtleEmphasis"/>
          <w:rFonts w:asciiTheme="minorHAnsi" w:hAnsiTheme="minorHAnsi" w:cstheme="minorHAnsi"/>
          <w:color w:val="auto"/>
          <w:sz w:val="22"/>
        </w:rPr>
        <w:t>Qualifying criteria</w:t>
      </w:r>
    </w:p>
    <w:p w14:paraId="21DA08E5" w14:textId="1519C1D8" w:rsidR="00D075C3" w:rsidRPr="003B439B" w:rsidRDefault="00D075C3" w:rsidP="003B439B">
      <w:pPr>
        <w:pStyle w:val="BodyText"/>
        <w:jc w:val="both"/>
        <w:rPr>
          <w:rFonts w:asciiTheme="minorHAnsi" w:hAnsiTheme="minorHAnsi" w:cstheme="minorHAnsi"/>
        </w:rPr>
      </w:pPr>
      <w:r w:rsidRPr="003B439B">
        <w:rPr>
          <w:rFonts w:asciiTheme="minorHAnsi" w:hAnsiTheme="minorHAnsi" w:cstheme="minorHAnsi"/>
        </w:rPr>
        <w:t xml:space="preserve">Unless disqualified, under s.79, Local Government Act 1972 a person is qualified to be co-opted to a council if they are a qualifying </w:t>
      </w:r>
      <w:r w:rsidR="00D212DF">
        <w:rPr>
          <w:rFonts w:asciiTheme="minorHAnsi" w:hAnsiTheme="minorHAnsi" w:cstheme="minorHAnsi"/>
        </w:rPr>
        <w:t xml:space="preserve">British, </w:t>
      </w:r>
      <w:r w:rsidRPr="003B439B">
        <w:rPr>
          <w:rFonts w:asciiTheme="minorHAnsi" w:hAnsiTheme="minorHAnsi" w:cstheme="minorHAnsi"/>
        </w:rPr>
        <w:t>Commonwealth, or EU citizen, are 18 years of age or over and:</w:t>
      </w:r>
    </w:p>
    <w:p w14:paraId="4493EEC4" w14:textId="77777777" w:rsidR="00D075C3" w:rsidRPr="003B439B" w:rsidRDefault="00D075C3" w:rsidP="003B439B">
      <w:pPr>
        <w:pStyle w:val="BodyText"/>
        <w:jc w:val="both"/>
        <w:rPr>
          <w:rFonts w:asciiTheme="minorHAnsi" w:hAnsiTheme="minorHAnsi" w:cstheme="minorHAnsi"/>
        </w:rPr>
      </w:pPr>
    </w:p>
    <w:p w14:paraId="7A3BAA2B" w14:textId="23FD4794" w:rsidR="00D075C3" w:rsidRPr="003B439B" w:rsidRDefault="00D075C3" w:rsidP="001A6A3D">
      <w:pPr>
        <w:pStyle w:val="ListParagraph"/>
        <w:widowControl w:val="0"/>
        <w:numPr>
          <w:ilvl w:val="0"/>
          <w:numId w:val="25"/>
        </w:numPr>
        <w:autoSpaceDE w:val="0"/>
        <w:autoSpaceDN w:val="0"/>
        <w:spacing w:before="0" w:after="0" w:line="263" w:lineRule="exact"/>
        <w:ind w:left="567" w:hanging="361"/>
        <w:contextualSpacing w:val="0"/>
        <w:jc w:val="both"/>
        <w:rPr>
          <w:rFonts w:cstheme="minorHAnsi"/>
          <w:color w:val="auto"/>
          <w:sz w:val="22"/>
        </w:rPr>
      </w:pPr>
      <w:r w:rsidRPr="003B439B">
        <w:rPr>
          <w:rFonts w:cstheme="minorHAnsi"/>
          <w:color w:val="auto"/>
          <w:sz w:val="22"/>
        </w:rPr>
        <w:t>on th</w:t>
      </w:r>
      <w:r w:rsidR="001F107B" w:rsidRPr="003B439B">
        <w:rPr>
          <w:rFonts w:cstheme="minorHAnsi"/>
          <w:color w:val="auto"/>
          <w:sz w:val="22"/>
        </w:rPr>
        <w:t>e</w:t>
      </w:r>
      <w:r w:rsidRPr="003B439B">
        <w:rPr>
          <w:rFonts w:cstheme="minorHAnsi"/>
          <w:color w:val="auto"/>
          <w:sz w:val="22"/>
        </w:rPr>
        <w:t xml:space="preserve"> day</w:t>
      </w:r>
      <w:r w:rsidR="001F107B" w:rsidRPr="003B439B">
        <w:rPr>
          <w:rFonts w:cstheme="minorHAnsi"/>
          <w:color w:val="auto"/>
          <w:sz w:val="22"/>
        </w:rPr>
        <w:t xml:space="preserve"> of co-option (</w:t>
      </w:r>
      <w:r w:rsidR="000B4878">
        <w:rPr>
          <w:rFonts w:cstheme="minorHAnsi"/>
          <w:color w:val="auto"/>
          <w:sz w:val="22"/>
        </w:rPr>
        <w:t>28</w:t>
      </w:r>
      <w:r w:rsidR="000B4878" w:rsidRPr="000B4878">
        <w:rPr>
          <w:rFonts w:cstheme="minorHAnsi"/>
          <w:color w:val="auto"/>
          <w:sz w:val="22"/>
          <w:vertAlign w:val="superscript"/>
        </w:rPr>
        <w:t>th</w:t>
      </w:r>
      <w:r w:rsidR="000B4878">
        <w:rPr>
          <w:rFonts w:cstheme="minorHAnsi"/>
          <w:color w:val="auto"/>
          <w:sz w:val="22"/>
        </w:rPr>
        <w:t xml:space="preserve"> September 2025</w:t>
      </w:r>
      <w:r w:rsidR="001F107B" w:rsidRPr="003B439B">
        <w:rPr>
          <w:rFonts w:cstheme="minorHAnsi"/>
          <w:color w:val="auto"/>
          <w:sz w:val="22"/>
        </w:rPr>
        <w:t>)</w:t>
      </w:r>
      <w:r w:rsidRPr="003B439B">
        <w:rPr>
          <w:rFonts w:cstheme="minorHAnsi"/>
          <w:color w:val="auto"/>
          <w:sz w:val="22"/>
        </w:rPr>
        <w:t xml:space="preserve"> they are and continue to be an elector</w:t>
      </w:r>
      <w:r w:rsidRPr="003B439B">
        <w:rPr>
          <w:rFonts w:cstheme="minorHAnsi"/>
          <w:color w:val="auto"/>
          <w:spacing w:val="-3"/>
          <w:sz w:val="22"/>
        </w:rPr>
        <w:t xml:space="preserve"> </w:t>
      </w:r>
      <w:r w:rsidRPr="003B439B">
        <w:rPr>
          <w:rFonts w:cstheme="minorHAnsi"/>
          <w:color w:val="auto"/>
          <w:sz w:val="22"/>
        </w:rPr>
        <w:t>for</w:t>
      </w:r>
      <w:r w:rsidRPr="003B439B">
        <w:rPr>
          <w:rFonts w:cstheme="minorHAnsi"/>
          <w:color w:val="auto"/>
          <w:spacing w:val="-2"/>
          <w:sz w:val="22"/>
        </w:rPr>
        <w:t xml:space="preserve"> </w:t>
      </w:r>
      <w:r w:rsidRPr="003B439B">
        <w:rPr>
          <w:rFonts w:cstheme="minorHAnsi"/>
          <w:color w:val="auto"/>
          <w:sz w:val="22"/>
        </w:rPr>
        <w:t>the parish;</w:t>
      </w:r>
      <w:r w:rsidRPr="003B439B">
        <w:rPr>
          <w:rFonts w:cstheme="minorHAnsi"/>
          <w:color w:val="auto"/>
          <w:spacing w:val="1"/>
          <w:sz w:val="22"/>
        </w:rPr>
        <w:t xml:space="preserve"> </w:t>
      </w:r>
      <w:r w:rsidRPr="003B439B">
        <w:rPr>
          <w:rFonts w:cstheme="minorHAnsi"/>
          <w:b/>
          <w:bCs/>
          <w:color w:val="auto"/>
          <w:sz w:val="22"/>
        </w:rPr>
        <w:t>or</w:t>
      </w:r>
    </w:p>
    <w:p w14:paraId="5DFC3313" w14:textId="77777777" w:rsidR="00D075C3" w:rsidRPr="003B439B" w:rsidRDefault="00D075C3" w:rsidP="001A6A3D">
      <w:pPr>
        <w:pStyle w:val="ListParagraph"/>
        <w:widowControl w:val="0"/>
        <w:numPr>
          <w:ilvl w:val="0"/>
          <w:numId w:val="25"/>
        </w:numPr>
        <w:autoSpaceDE w:val="0"/>
        <w:autoSpaceDN w:val="0"/>
        <w:spacing w:before="0" w:after="0" w:line="263" w:lineRule="exact"/>
        <w:ind w:left="567" w:hanging="361"/>
        <w:contextualSpacing w:val="0"/>
        <w:jc w:val="both"/>
        <w:rPr>
          <w:rFonts w:cstheme="minorHAnsi"/>
          <w:color w:val="auto"/>
          <w:sz w:val="22"/>
        </w:rPr>
      </w:pPr>
      <w:r w:rsidRPr="003B439B">
        <w:rPr>
          <w:rFonts w:cstheme="minorHAnsi"/>
          <w:color w:val="auto"/>
          <w:sz w:val="22"/>
        </w:rPr>
        <w:t xml:space="preserve">during the whole of the previous 12 months have occupied as owner/tenant any land or other premises in that area; </w:t>
      </w:r>
      <w:r w:rsidRPr="003B439B">
        <w:rPr>
          <w:rFonts w:cstheme="minorHAnsi"/>
          <w:b/>
          <w:bCs/>
          <w:color w:val="auto"/>
          <w:sz w:val="22"/>
        </w:rPr>
        <w:t>or</w:t>
      </w:r>
    </w:p>
    <w:p w14:paraId="2F4038B2" w14:textId="5F931AF3" w:rsidR="00D075C3" w:rsidRPr="003B439B" w:rsidRDefault="00D075C3" w:rsidP="001A6A3D">
      <w:pPr>
        <w:pStyle w:val="ListParagraph"/>
        <w:widowControl w:val="0"/>
        <w:numPr>
          <w:ilvl w:val="0"/>
          <w:numId w:val="25"/>
        </w:numPr>
        <w:autoSpaceDE w:val="0"/>
        <w:autoSpaceDN w:val="0"/>
        <w:adjustRightInd w:val="0"/>
        <w:spacing w:before="0" w:after="0" w:line="240" w:lineRule="auto"/>
        <w:ind w:left="567" w:right="-46"/>
        <w:contextualSpacing w:val="0"/>
        <w:jc w:val="both"/>
        <w:rPr>
          <w:rFonts w:cstheme="minorHAnsi"/>
          <w:color w:val="auto"/>
          <w:sz w:val="22"/>
        </w:rPr>
      </w:pPr>
      <w:r w:rsidRPr="003B439B">
        <w:rPr>
          <w:rFonts w:cstheme="minorHAnsi"/>
          <w:color w:val="auto"/>
          <w:sz w:val="22"/>
        </w:rPr>
        <w:t>their principal or only place of work during th</w:t>
      </w:r>
      <w:r w:rsidR="005B28DB" w:rsidRPr="003B439B">
        <w:rPr>
          <w:rFonts w:cstheme="minorHAnsi"/>
          <w:color w:val="auto"/>
          <w:sz w:val="22"/>
        </w:rPr>
        <w:t>e</w:t>
      </w:r>
      <w:r w:rsidR="001F107B" w:rsidRPr="003B439B">
        <w:rPr>
          <w:rFonts w:cstheme="minorHAnsi"/>
          <w:color w:val="auto"/>
          <w:sz w:val="22"/>
        </w:rPr>
        <w:t xml:space="preserve"> previous</w:t>
      </w:r>
      <w:r w:rsidR="005B28DB" w:rsidRPr="003B439B">
        <w:rPr>
          <w:rFonts w:cstheme="minorHAnsi"/>
          <w:color w:val="auto"/>
          <w:sz w:val="22"/>
        </w:rPr>
        <w:t xml:space="preserve"> </w:t>
      </w:r>
      <w:r w:rsidRPr="003B439B">
        <w:rPr>
          <w:rFonts w:cstheme="minorHAnsi"/>
          <w:color w:val="auto"/>
          <w:sz w:val="22"/>
        </w:rPr>
        <w:t xml:space="preserve">12 months has been in that area; </w:t>
      </w:r>
      <w:r w:rsidRPr="003B439B">
        <w:rPr>
          <w:rFonts w:cstheme="minorHAnsi"/>
          <w:b/>
          <w:bCs/>
          <w:color w:val="auto"/>
          <w:sz w:val="22"/>
        </w:rPr>
        <w:t>or</w:t>
      </w:r>
    </w:p>
    <w:p w14:paraId="4DCBC181" w14:textId="0155E56F" w:rsidR="00D075C3" w:rsidRPr="003B439B" w:rsidRDefault="00D075C3" w:rsidP="001A6A3D">
      <w:pPr>
        <w:pStyle w:val="ListParagraph"/>
        <w:widowControl w:val="0"/>
        <w:numPr>
          <w:ilvl w:val="0"/>
          <w:numId w:val="25"/>
        </w:numPr>
        <w:autoSpaceDE w:val="0"/>
        <w:autoSpaceDN w:val="0"/>
        <w:spacing w:before="0" w:after="0" w:line="223" w:lineRule="auto"/>
        <w:ind w:left="567" w:right="320"/>
        <w:contextualSpacing w:val="0"/>
        <w:jc w:val="both"/>
        <w:rPr>
          <w:rFonts w:cstheme="minorHAnsi"/>
          <w:color w:val="auto"/>
          <w:sz w:val="22"/>
        </w:rPr>
      </w:pPr>
      <w:r w:rsidRPr="003B439B">
        <w:rPr>
          <w:rFonts w:cstheme="minorHAnsi"/>
          <w:color w:val="auto"/>
          <w:sz w:val="22"/>
        </w:rPr>
        <w:t>has</w:t>
      </w:r>
      <w:r w:rsidRPr="003B439B">
        <w:rPr>
          <w:rFonts w:cstheme="minorHAnsi"/>
          <w:color w:val="auto"/>
          <w:spacing w:val="-4"/>
          <w:sz w:val="22"/>
        </w:rPr>
        <w:t xml:space="preserve"> </w:t>
      </w:r>
      <w:r w:rsidRPr="003B439B">
        <w:rPr>
          <w:rFonts w:cstheme="minorHAnsi"/>
          <w:color w:val="auto"/>
          <w:sz w:val="22"/>
        </w:rPr>
        <w:t>resided</w:t>
      </w:r>
      <w:r w:rsidRPr="003B439B">
        <w:rPr>
          <w:rFonts w:cstheme="minorHAnsi"/>
          <w:color w:val="auto"/>
          <w:spacing w:val="-3"/>
          <w:sz w:val="22"/>
        </w:rPr>
        <w:t xml:space="preserve"> </w:t>
      </w:r>
      <w:r w:rsidRPr="003B439B">
        <w:rPr>
          <w:rFonts w:cstheme="minorHAnsi"/>
          <w:color w:val="auto"/>
          <w:sz w:val="22"/>
        </w:rPr>
        <w:t>in,</w:t>
      </w:r>
      <w:r w:rsidRPr="003B439B">
        <w:rPr>
          <w:rFonts w:cstheme="minorHAnsi"/>
          <w:color w:val="auto"/>
          <w:spacing w:val="-4"/>
          <w:sz w:val="22"/>
        </w:rPr>
        <w:t xml:space="preserve"> or within three miles of, </w:t>
      </w:r>
      <w:r w:rsidRPr="003B439B">
        <w:rPr>
          <w:rFonts w:cstheme="minorHAnsi"/>
          <w:color w:val="auto"/>
          <w:sz w:val="22"/>
        </w:rPr>
        <w:t>the</w:t>
      </w:r>
      <w:r w:rsidRPr="003B439B">
        <w:rPr>
          <w:rFonts w:cstheme="minorHAnsi"/>
          <w:color w:val="auto"/>
          <w:spacing w:val="-3"/>
          <w:sz w:val="22"/>
        </w:rPr>
        <w:t xml:space="preserve"> </w:t>
      </w:r>
      <w:r w:rsidRPr="003B439B">
        <w:rPr>
          <w:rFonts w:cstheme="minorHAnsi"/>
          <w:color w:val="auto"/>
          <w:sz w:val="22"/>
        </w:rPr>
        <w:t>Parish</w:t>
      </w:r>
      <w:r w:rsidRPr="003B439B">
        <w:rPr>
          <w:rFonts w:cstheme="minorHAnsi"/>
          <w:color w:val="auto"/>
          <w:spacing w:val="-4"/>
          <w:sz w:val="22"/>
        </w:rPr>
        <w:t xml:space="preserve"> </w:t>
      </w:r>
      <w:r w:rsidRPr="003B439B">
        <w:rPr>
          <w:rFonts w:cstheme="minorHAnsi"/>
          <w:color w:val="auto"/>
          <w:sz w:val="22"/>
        </w:rPr>
        <w:t>for</w:t>
      </w:r>
      <w:r w:rsidRPr="003B439B">
        <w:rPr>
          <w:rFonts w:cstheme="minorHAnsi"/>
          <w:color w:val="auto"/>
          <w:spacing w:val="-8"/>
          <w:sz w:val="22"/>
        </w:rPr>
        <w:t xml:space="preserve"> </w:t>
      </w:r>
      <w:r w:rsidRPr="003B439B">
        <w:rPr>
          <w:rFonts w:cstheme="minorHAnsi"/>
          <w:color w:val="auto"/>
          <w:sz w:val="22"/>
        </w:rPr>
        <w:t>th</w:t>
      </w:r>
      <w:r w:rsidR="001F107B" w:rsidRPr="003B439B">
        <w:rPr>
          <w:rFonts w:cstheme="minorHAnsi"/>
          <w:color w:val="auto"/>
          <w:sz w:val="22"/>
        </w:rPr>
        <w:t xml:space="preserve">e previous </w:t>
      </w:r>
      <w:r w:rsidRPr="003B439B">
        <w:rPr>
          <w:rFonts w:cstheme="minorHAnsi"/>
          <w:color w:val="auto"/>
          <w:sz w:val="22"/>
        </w:rPr>
        <w:t>twelve</w:t>
      </w:r>
      <w:r w:rsidRPr="003B439B">
        <w:rPr>
          <w:rFonts w:cstheme="minorHAnsi"/>
          <w:color w:val="auto"/>
          <w:spacing w:val="-4"/>
          <w:sz w:val="22"/>
        </w:rPr>
        <w:t xml:space="preserve"> </w:t>
      </w:r>
      <w:r w:rsidRPr="003B439B">
        <w:rPr>
          <w:rFonts w:cstheme="minorHAnsi"/>
          <w:color w:val="auto"/>
          <w:sz w:val="22"/>
        </w:rPr>
        <w:t>months</w:t>
      </w:r>
    </w:p>
    <w:p w14:paraId="4787D4F1" w14:textId="410105A8" w:rsidR="00D075C3" w:rsidRPr="003B439B" w:rsidRDefault="00D075C3" w:rsidP="003B439B">
      <w:pPr>
        <w:autoSpaceDE w:val="0"/>
        <w:autoSpaceDN w:val="0"/>
        <w:adjustRightInd w:val="0"/>
        <w:spacing w:before="0"/>
        <w:jc w:val="both"/>
        <w:rPr>
          <w:rStyle w:val="SubtleEmphasis"/>
          <w:rFonts w:asciiTheme="minorHAnsi" w:hAnsiTheme="minorHAnsi" w:cstheme="minorHAnsi"/>
          <w:color w:val="auto"/>
          <w:sz w:val="22"/>
        </w:rPr>
      </w:pPr>
    </w:p>
    <w:p w14:paraId="7EE84A64" w14:textId="3BF6137B" w:rsidR="009248DD" w:rsidRPr="003B439B" w:rsidRDefault="00D075C3" w:rsidP="001A6A3D">
      <w:pPr>
        <w:autoSpaceDE w:val="0"/>
        <w:autoSpaceDN w:val="0"/>
        <w:adjustRightInd w:val="0"/>
        <w:spacing w:before="0" w:after="0"/>
        <w:jc w:val="both"/>
        <w:rPr>
          <w:rStyle w:val="SubtleEmphasis"/>
          <w:rFonts w:asciiTheme="minorHAnsi" w:hAnsiTheme="minorHAnsi" w:cstheme="minorHAnsi"/>
          <w:color w:val="auto"/>
          <w:sz w:val="22"/>
        </w:rPr>
      </w:pPr>
      <w:r w:rsidRPr="003B439B">
        <w:rPr>
          <w:rStyle w:val="SubtleEmphasis"/>
          <w:rFonts w:asciiTheme="minorHAnsi" w:hAnsiTheme="minorHAnsi" w:cstheme="minorHAnsi"/>
          <w:color w:val="auto"/>
          <w:sz w:val="22"/>
        </w:rPr>
        <w:t>Disqualification</w:t>
      </w:r>
    </w:p>
    <w:p w14:paraId="5D48144C" w14:textId="77777777" w:rsidR="00D075C3" w:rsidRPr="003B439B" w:rsidRDefault="00D075C3" w:rsidP="003B439B">
      <w:pPr>
        <w:pStyle w:val="BodyText"/>
        <w:ind w:right="321"/>
        <w:jc w:val="both"/>
        <w:rPr>
          <w:rFonts w:asciiTheme="minorHAnsi" w:hAnsiTheme="minorHAnsi" w:cstheme="minorHAnsi"/>
        </w:rPr>
      </w:pPr>
      <w:r w:rsidRPr="003B439B">
        <w:rPr>
          <w:rFonts w:asciiTheme="minorHAnsi" w:hAnsiTheme="minorHAnsi" w:cstheme="minorHAnsi"/>
        </w:rPr>
        <w:t>Under s.80 of the 1972 Act, a person is disqualified from being a Parish Councillor if they:</w:t>
      </w:r>
    </w:p>
    <w:p w14:paraId="313F8040" w14:textId="77777777" w:rsidR="00D075C3" w:rsidRPr="003B439B" w:rsidRDefault="00D075C3" w:rsidP="003B439B">
      <w:pPr>
        <w:pStyle w:val="BodyText"/>
        <w:jc w:val="both"/>
        <w:rPr>
          <w:rFonts w:asciiTheme="minorHAnsi" w:hAnsiTheme="minorHAnsi" w:cstheme="minorHAnsi"/>
        </w:rPr>
      </w:pPr>
    </w:p>
    <w:p w14:paraId="6C27EC84" w14:textId="77777777" w:rsidR="00D075C3" w:rsidRPr="003B439B" w:rsidRDefault="00D075C3" w:rsidP="001A6A3D">
      <w:pPr>
        <w:pStyle w:val="ListParagraph"/>
        <w:widowControl w:val="0"/>
        <w:numPr>
          <w:ilvl w:val="0"/>
          <w:numId w:val="31"/>
        </w:numPr>
        <w:autoSpaceDE w:val="0"/>
        <w:autoSpaceDN w:val="0"/>
        <w:spacing w:before="0" w:after="0" w:line="240" w:lineRule="auto"/>
        <w:ind w:left="567" w:hanging="425"/>
        <w:contextualSpacing w:val="0"/>
        <w:jc w:val="both"/>
        <w:rPr>
          <w:rFonts w:cstheme="minorHAnsi"/>
          <w:color w:val="auto"/>
          <w:sz w:val="22"/>
        </w:rPr>
      </w:pPr>
      <w:r w:rsidRPr="003B439B">
        <w:rPr>
          <w:rFonts w:cstheme="minorHAnsi"/>
          <w:color w:val="auto"/>
          <w:sz w:val="22"/>
        </w:rPr>
        <w:t>hold any</w:t>
      </w:r>
      <w:r w:rsidRPr="003B439B">
        <w:rPr>
          <w:rFonts w:cstheme="minorHAnsi"/>
          <w:color w:val="auto"/>
          <w:spacing w:val="-1"/>
          <w:sz w:val="22"/>
        </w:rPr>
        <w:t xml:space="preserve"> </w:t>
      </w:r>
      <w:r w:rsidRPr="003B439B">
        <w:rPr>
          <w:rFonts w:cstheme="minorHAnsi"/>
          <w:color w:val="auto"/>
          <w:sz w:val="22"/>
        </w:rPr>
        <w:t>paid</w:t>
      </w:r>
      <w:r w:rsidRPr="003B439B">
        <w:rPr>
          <w:rFonts w:cstheme="minorHAnsi"/>
          <w:color w:val="auto"/>
          <w:spacing w:val="-4"/>
          <w:sz w:val="22"/>
        </w:rPr>
        <w:t xml:space="preserve"> </w:t>
      </w:r>
      <w:r w:rsidRPr="003B439B">
        <w:rPr>
          <w:rFonts w:cstheme="minorHAnsi"/>
          <w:color w:val="auto"/>
          <w:sz w:val="22"/>
        </w:rPr>
        <w:t>office</w:t>
      </w:r>
      <w:r w:rsidRPr="003B439B">
        <w:rPr>
          <w:rFonts w:cstheme="minorHAnsi"/>
          <w:color w:val="auto"/>
          <w:spacing w:val="-1"/>
          <w:sz w:val="22"/>
        </w:rPr>
        <w:t xml:space="preserve"> </w:t>
      </w:r>
      <w:r w:rsidRPr="003B439B">
        <w:rPr>
          <w:rFonts w:cstheme="minorHAnsi"/>
          <w:color w:val="auto"/>
          <w:sz w:val="22"/>
        </w:rPr>
        <w:t>or</w:t>
      </w:r>
      <w:r w:rsidRPr="003B439B">
        <w:rPr>
          <w:rFonts w:cstheme="minorHAnsi"/>
          <w:color w:val="auto"/>
          <w:spacing w:val="-1"/>
          <w:sz w:val="22"/>
        </w:rPr>
        <w:t xml:space="preserve"> </w:t>
      </w:r>
      <w:r w:rsidRPr="003B439B">
        <w:rPr>
          <w:rFonts w:cstheme="minorHAnsi"/>
          <w:color w:val="auto"/>
          <w:sz w:val="22"/>
        </w:rPr>
        <w:t>employment</w:t>
      </w:r>
      <w:r w:rsidRPr="003B439B">
        <w:rPr>
          <w:rFonts w:cstheme="minorHAnsi"/>
          <w:color w:val="auto"/>
          <w:spacing w:val="3"/>
          <w:sz w:val="22"/>
        </w:rPr>
        <w:t xml:space="preserve"> </w:t>
      </w:r>
      <w:r w:rsidRPr="003B439B">
        <w:rPr>
          <w:rFonts w:cstheme="minorHAnsi"/>
          <w:color w:val="auto"/>
          <w:sz w:val="22"/>
        </w:rPr>
        <w:t>with</w:t>
      </w:r>
      <w:r w:rsidRPr="003B439B">
        <w:rPr>
          <w:rFonts w:cstheme="minorHAnsi"/>
          <w:color w:val="auto"/>
          <w:spacing w:val="-1"/>
          <w:sz w:val="22"/>
        </w:rPr>
        <w:t xml:space="preserve"> </w:t>
      </w:r>
      <w:r w:rsidRPr="003B439B">
        <w:rPr>
          <w:rFonts w:cstheme="minorHAnsi"/>
          <w:color w:val="auto"/>
          <w:sz w:val="22"/>
        </w:rPr>
        <w:t>the</w:t>
      </w:r>
      <w:r w:rsidRPr="003B439B">
        <w:rPr>
          <w:rFonts w:cstheme="minorHAnsi"/>
          <w:color w:val="auto"/>
          <w:spacing w:val="-1"/>
          <w:sz w:val="22"/>
        </w:rPr>
        <w:t xml:space="preserve"> </w:t>
      </w:r>
      <w:r w:rsidRPr="003B439B">
        <w:rPr>
          <w:rFonts w:cstheme="minorHAnsi"/>
          <w:color w:val="auto"/>
          <w:sz w:val="22"/>
        </w:rPr>
        <w:t>Parish</w:t>
      </w:r>
      <w:r w:rsidRPr="003B439B">
        <w:rPr>
          <w:rFonts w:cstheme="minorHAnsi"/>
          <w:color w:val="auto"/>
          <w:spacing w:val="-1"/>
          <w:sz w:val="22"/>
        </w:rPr>
        <w:t xml:space="preserve"> </w:t>
      </w:r>
      <w:r w:rsidRPr="003B439B">
        <w:rPr>
          <w:rFonts w:cstheme="minorHAnsi"/>
          <w:color w:val="auto"/>
          <w:sz w:val="22"/>
        </w:rPr>
        <w:t xml:space="preserve">Council; </w:t>
      </w:r>
      <w:r w:rsidRPr="003B439B">
        <w:rPr>
          <w:rFonts w:cstheme="minorHAnsi"/>
          <w:b/>
          <w:bCs/>
          <w:color w:val="auto"/>
          <w:sz w:val="22"/>
        </w:rPr>
        <w:t>or</w:t>
      </w:r>
    </w:p>
    <w:p w14:paraId="52A978EA" w14:textId="77777777" w:rsidR="00D075C3" w:rsidRPr="003B439B" w:rsidRDefault="00D075C3" w:rsidP="001A6A3D">
      <w:pPr>
        <w:pStyle w:val="ListParagraph"/>
        <w:widowControl w:val="0"/>
        <w:numPr>
          <w:ilvl w:val="0"/>
          <w:numId w:val="31"/>
        </w:numPr>
        <w:autoSpaceDE w:val="0"/>
        <w:autoSpaceDN w:val="0"/>
        <w:spacing w:before="0" w:after="0" w:line="240" w:lineRule="auto"/>
        <w:ind w:left="567" w:hanging="425"/>
        <w:contextualSpacing w:val="0"/>
        <w:jc w:val="both"/>
        <w:rPr>
          <w:rFonts w:cstheme="minorHAnsi"/>
          <w:color w:val="auto"/>
          <w:sz w:val="22"/>
        </w:rPr>
      </w:pPr>
      <w:r w:rsidRPr="003B439B">
        <w:rPr>
          <w:rFonts w:cstheme="minorHAnsi"/>
          <w:color w:val="auto"/>
          <w:sz w:val="22"/>
        </w:rPr>
        <w:t xml:space="preserve">is the subject of a bankruptcy restrictions order, an interim restrictions order, a debt relief restrictions order, or interim order; </w:t>
      </w:r>
      <w:r w:rsidRPr="003B439B">
        <w:rPr>
          <w:rFonts w:cstheme="minorHAnsi"/>
          <w:b/>
          <w:bCs/>
          <w:color w:val="auto"/>
          <w:sz w:val="22"/>
        </w:rPr>
        <w:t>or</w:t>
      </w:r>
    </w:p>
    <w:p w14:paraId="4A9097AD" w14:textId="6DEA2FA9" w:rsidR="00D075C3" w:rsidRPr="003B439B" w:rsidRDefault="00D075C3" w:rsidP="001A6A3D">
      <w:pPr>
        <w:pStyle w:val="ListParagraph"/>
        <w:widowControl w:val="0"/>
        <w:numPr>
          <w:ilvl w:val="0"/>
          <w:numId w:val="25"/>
        </w:numPr>
        <w:autoSpaceDE w:val="0"/>
        <w:autoSpaceDN w:val="0"/>
        <w:spacing w:before="0" w:after="0" w:line="253" w:lineRule="exact"/>
        <w:ind w:left="567" w:hanging="425"/>
        <w:contextualSpacing w:val="0"/>
        <w:jc w:val="both"/>
        <w:rPr>
          <w:rFonts w:cstheme="minorHAnsi"/>
          <w:color w:val="auto"/>
          <w:sz w:val="22"/>
        </w:rPr>
      </w:pPr>
      <w:r w:rsidRPr="003B439B">
        <w:rPr>
          <w:rFonts w:cstheme="minorHAnsi"/>
          <w:color w:val="auto"/>
          <w:sz w:val="22"/>
        </w:rPr>
        <w:t>have</w:t>
      </w:r>
      <w:r w:rsidRPr="003B439B">
        <w:rPr>
          <w:rFonts w:cstheme="minorHAnsi"/>
          <w:color w:val="auto"/>
          <w:spacing w:val="5"/>
          <w:sz w:val="22"/>
        </w:rPr>
        <w:t xml:space="preserve"> </w:t>
      </w:r>
      <w:r w:rsidRPr="003B439B">
        <w:rPr>
          <w:rFonts w:cstheme="minorHAnsi"/>
          <w:color w:val="auto"/>
          <w:sz w:val="22"/>
        </w:rPr>
        <w:t>been</w:t>
      </w:r>
      <w:r w:rsidRPr="003B439B">
        <w:rPr>
          <w:rFonts w:cstheme="minorHAnsi"/>
          <w:color w:val="auto"/>
          <w:spacing w:val="-2"/>
          <w:sz w:val="22"/>
        </w:rPr>
        <w:t xml:space="preserve"> </w:t>
      </w:r>
      <w:r w:rsidRPr="003B439B">
        <w:rPr>
          <w:rFonts w:cstheme="minorHAnsi"/>
          <w:color w:val="auto"/>
          <w:sz w:val="22"/>
        </w:rPr>
        <w:t>sentenced</w:t>
      </w:r>
      <w:r w:rsidRPr="003B439B">
        <w:rPr>
          <w:rFonts w:cstheme="minorHAnsi"/>
          <w:color w:val="auto"/>
          <w:spacing w:val="-2"/>
          <w:sz w:val="22"/>
        </w:rPr>
        <w:t xml:space="preserve"> </w:t>
      </w:r>
      <w:r w:rsidRPr="003B439B">
        <w:rPr>
          <w:rFonts w:cstheme="minorHAnsi"/>
          <w:color w:val="auto"/>
          <w:sz w:val="22"/>
        </w:rPr>
        <w:t>to</w:t>
      </w:r>
      <w:r w:rsidRPr="003B439B">
        <w:rPr>
          <w:rFonts w:cstheme="minorHAnsi"/>
          <w:color w:val="auto"/>
          <w:spacing w:val="2"/>
          <w:sz w:val="22"/>
        </w:rPr>
        <w:t xml:space="preserve"> </w:t>
      </w:r>
      <w:r w:rsidRPr="003B439B">
        <w:rPr>
          <w:rFonts w:cstheme="minorHAnsi"/>
          <w:color w:val="auto"/>
          <w:sz w:val="22"/>
        </w:rPr>
        <w:t>a term</w:t>
      </w:r>
      <w:r w:rsidRPr="003B439B">
        <w:rPr>
          <w:rFonts w:cstheme="minorHAnsi"/>
          <w:color w:val="auto"/>
          <w:spacing w:val="2"/>
          <w:sz w:val="22"/>
        </w:rPr>
        <w:t xml:space="preserve"> </w:t>
      </w:r>
      <w:r w:rsidRPr="003B439B">
        <w:rPr>
          <w:rFonts w:cstheme="minorHAnsi"/>
          <w:color w:val="auto"/>
          <w:sz w:val="22"/>
        </w:rPr>
        <w:t>of</w:t>
      </w:r>
      <w:r w:rsidRPr="003B439B">
        <w:rPr>
          <w:rFonts w:cstheme="minorHAnsi"/>
          <w:color w:val="auto"/>
          <w:spacing w:val="5"/>
          <w:sz w:val="22"/>
        </w:rPr>
        <w:t xml:space="preserve"> </w:t>
      </w:r>
      <w:r w:rsidRPr="003B439B">
        <w:rPr>
          <w:rFonts w:cstheme="minorHAnsi"/>
          <w:color w:val="auto"/>
          <w:sz w:val="22"/>
        </w:rPr>
        <w:t>imprisonment (whether suspended</w:t>
      </w:r>
      <w:r w:rsidRPr="003B439B">
        <w:rPr>
          <w:rFonts w:cstheme="minorHAnsi"/>
          <w:color w:val="auto"/>
          <w:spacing w:val="-2"/>
          <w:sz w:val="22"/>
        </w:rPr>
        <w:t xml:space="preserve"> </w:t>
      </w:r>
      <w:r w:rsidRPr="003B439B">
        <w:rPr>
          <w:rFonts w:cstheme="minorHAnsi"/>
          <w:color w:val="auto"/>
          <w:sz w:val="22"/>
        </w:rPr>
        <w:t>or not) of</w:t>
      </w:r>
      <w:r w:rsidRPr="003B439B">
        <w:rPr>
          <w:rFonts w:cstheme="minorHAnsi"/>
          <w:color w:val="auto"/>
          <w:spacing w:val="6"/>
          <w:sz w:val="22"/>
        </w:rPr>
        <w:t xml:space="preserve"> </w:t>
      </w:r>
      <w:r w:rsidRPr="003B439B">
        <w:rPr>
          <w:rFonts w:cstheme="minorHAnsi"/>
          <w:color w:val="auto"/>
          <w:sz w:val="22"/>
        </w:rPr>
        <w:t>not</w:t>
      </w:r>
      <w:r w:rsidRPr="003B439B">
        <w:rPr>
          <w:rFonts w:cstheme="minorHAnsi"/>
          <w:color w:val="auto"/>
          <w:spacing w:val="2"/>
          <w:sz w:val="22"/>
        </w:rPr>
        <w:t xml:space="preserve"> </w:t>
      </w:r>
      <w:proofErr w:type="gramStart"/>
      <w:r w:rsidRPr="003B439B">
        <w:rPr>
          <w:rFonts w:cstheme="minorHAnsi"/>
          <w:color w:val="auto"/>
          <w:sz w:val="22"/>
        </w:rPr>
        <w:t>less</w:t>
      </w:r>
      <w:r w:rsidR="00B158A0">
        <w:rPr>
          <w:rFonts w:cstheme="minorHAnsi"/>
          <w:color w:val="auto"/>
          <w:sz w:val="22"/>
        </w:rPr>
        <w:t xml:space="preserve"> </w:t>
      </w:r>
      <w:r w:rsidRPr="003B439B">
        <w:rPr>
          <w:rFonts w:cstheme="minorHAnsi"/>
          <w:color w:val="auto"/>
          <w:spacing w:val="-59"/>
          <w:sz w:val="22"/>
        </w:rPr>
        <w:t xml:space="preserve"> </w:t>
      </w:r>
      <w:r w:rsidRPr="003B439B">
        <w:rPr>
          <w:rFonts w:cstheme="minorHAnsi"/>
          <w:color w:val="auto"/>
          <w:sz w:val="22"/>
        </w:rPr>
        <w:t>than</w:t>
      </w:r>
      <w:proofErr w:type="gramEnd"/>
      <w:r w:rsidRPr="003B439B">
        <w:rPr>
          <w:rFonts w:cstheme="minorHAnsi"/>
          <w:color w:val="auto"/>
          <w:spacing w:val="-1"/>
          <w:sz w:val="22"/>
        </w:rPr>
        <w:t xml:space="preserve"> </w:t>
      </w:r>
      <w:r w:rsidRPr="003B439B">
        <w:rPr>
          <w:rFonts w:cstheme="minorHAnsi"/>
          <w:color w:val="auto"/>
          <w:sz w:val="22"/>
        </w:rPr>
        <w:t>three</w:t>
      </w:r>
      <w:r w:rsidRPr="003B439B">
        <w:rPr>
          <w:rFonts w:cstheme="minorHAnsi"/>
          <w:color w:val="auto"/>
          <w:spacing w:val="-5"/>
          <w:sz w:val="22"/>
        </w:rPr>
        <w:t xml:space="preserve"> </w:t>
      </w:r>
      <w:r w:rsidRPr="003B439B">
        <w:rPr>
          <w:rFonts w:cstheme="minorHAnsi"/>
          <w:color w:val="auto"/>
          <w:sz w:val="22"/>
        </w:rPr>
        <w:t>months,</w:t>
      </w:r>
      <w:r w:rsidRPr="003B439B">
        <w:rPr>
          <w:rFonts w:cstheme="minorHAnsi"/>
          <w:color w:val="auto"/>
          <w:spacing w:val="3"/>
          <w:sz w:val="22"/>
        </w:rPr>
        <w:t xml:space="preserve"> </w:t>
      </w:r>
      <w:r w:rsidRPr="003B439B">
        <w:rPr>
          <w:rFonts w:cstheme="minorHAnsi"/>
          <w:color w:val="auto"/>
          <w:sz w:val="22"/>
        </w:rPr>
        <w:t>without</w:t>
      </w:r>
      <w:r w:rsidRPr="003B439B">
        <w:rPr>
          <w:rFonts w:cstheme="minorHAnsi"/>
          <w:color w:val="auto"/>
          <w:spacing w:val="-1"/>
          <w:sz w:val="22"/>
        </w:rPr>
        <w:t xml:space="preserve"> </w:t>
      </w:r>
      <w:r w:rsidRPr="003B439B">
        <w:rPr>
          <w:rFonts w:cstheme="minorHAnsi"/>
          <w:color w:val="auto"/>
          <w:sz w:val="22"/>
        </w:rPr>
        <w:t>the option</w:t>
      </w:r>
      <w:r w:rsidRPr="003B439B">
        <w:rPr>
          <w:rFonts w:cstheme="minorHAnsi"/>
          <w:color w:val="auto"/>
          <w:spacing w:val="-1"/>
          <w:sz w:val="22"/>
        </w:rPr>
        <w:t xml:space="preserve"> </w:t>
      </w:r>
      <w:r w:rsidRPr="003B439B">
        <w:rPr>
          <w:rFonts w:cstheme="minorHAnsi"/>
          <w:color w:val="auto"/>
          <w:sz w:val="22"/>
        </w:rPr>
        <w:t>of</w:t>
      </w:r>
      <w:r w:rsidRPr="003B439B">
        <w:rPr>
          <w:rFonts w:cstheme="minorHAnsi"/>
          <w:color w:val="auto"/>
          <w:spacing w:val="2"/>
          <w:sz w:val="22"/>
        </w:rPr>
        <w:t xml:space="preserve"> </w:t>
      </w:r>
      <w:r w:rsidRPr="003B439B">
        <w:rPr>
          <w:rFonts w:cstheme="minorHAnsi"/>
          <w:color w:val="auto"/>
          <w:sz w:val="22"/>
        </w:rPr>
        <w:t>a</w:t>
      </w:r>
      <w:r w:rsidRPr="003B439B">
        <w:rPr>
          <w:rFonts w:cstheme="minorHAnsi"/>
          <w:color w:val="auto"/>
          <w:spacing w:val="-4"/>
          <w:sz w:val="22"/>
        </w:rPr>
        <w:t xml:space="preserve"> </w:t>
      </w:r>
      <w:r w:rsidRPr="003B439B">
        <w:rPr>
          <w:rFonts w:cstheme="minorHAnsi"/>
          <w:color w:val="auto"/>
          <w:sz w:val="22"/>
        </w:rPr>
        <w:t>fine</w:t>
      </w:r>
      <w:r w:rsidRPr="003B439B">
        <w:rPr>
          <w:rFonts w:cstheme="minorHAnsi"/>
          <w:color w:val="auto"/>
          <w:spacing w:val="-1"/>
          <w:sz w:val="22"/>
        </w:rPr>
        <w:t xml:space="preserve"> </w:t>
      </w:r>
      <w:r w:rsidRPr="003B439B">
        <w:rPr>
          <w:rFonts w:cstheme="minorHAnsi"/>
          <w:color w:val="auto"/>
          <w:sz w:val="22"/>
        </w:rPr>
        <w:t>during</w:t>
      </w:r>
      <w:r w:rsidRPr="003B439B">
        <w:rPr>
          <w:rFonts w:cstheme="minorHAnsi"/>
          <w:color w:val="auto"/>
          <w:spacing w:val="2"/>
          <w:sz w:val="22"/>
        </w:rPr>
        <w:t xml:space="preserve"> </w:t>
      </w:r>
      <w:r w:rsidRPr="003B439B">
        <w:rPr>
          <w:rFonts w:cstheme="minorHAnsi"/>
          <w:color w:val="auto"/>
          <w:sz w:val="22"/>
        </w:rPr>
        <w:t>the</w:t>
      </w:r>
      <w:r w:rsidRPr="003B439B">
        <w:rPr>
          <w:rFonts w:cstheme="minorHAnsi"/>
          <w:color w:val="auto"/>
          <w:spacing w:val="-1"/>
          <w:sz w:val="22"/>
        </w:rPr>
        <w:t xml:space="preserve"> </w:t>
      </w:r>
      <w:r w:rsidRPr="003B439B">
        <w:rPr>
          <w:rFonts w:cstheme="minorHAnsi"/>
          <w:color w:val="auto"/>
          <w:sz w:val="22"/>
        </w:rPr>
        <w:t>preceding</w:t>
      </w:r>
      <w:r w:rsidRPr="003B439B">
        <w:rPr>
          <w:rFonts w:cstheme="minorHAnsi"/>
          <w:color w:val="auto"/>
          <w:spacing w:val="1"/>
          <w:sz w:val="22"/>
        </w:rPr>
        <w:t xml:space="preserve"> </w:t>
      </w:r>
      <w:r w:rsidRPr="003B439B">
        <w:rPr>
          <w:rFonts w:cstheme="minorHAnsi"/>
          <w:color w:val="auto"/>
          <w:sz w:val="22"/>
        </w:rPr>
        <w:t xml:space="preserve">five years; </w:t>
      </w:r>
      <w:r w:rsidRPr="003B439B">
        <w:rPr>
          <w:rFonts w:cstheme="minorHAnsi"/>
          <w:b/>
          <w:bCs/>
          <w:color w:val="auto"/>
          <w:sz w:val="22"/>
        </w:rPr>
        <w:t>or</w:t>
      </w:r>
    </w:p>
    <w:p w14:paraId="2817AC8E" w14:textId="77777777" w:rsidR="00D075C3" w:rsidRPr="003B439B" w:rsidRDefault="00D075C3" w:rsidP="001A6A3D">
      <w:pPr>
        <w:pStyle w:val="ListParagraph"/>
        <w:widowControl w:val="0"/>
        <w:numPr>
          <w:ilvl w:val="0"/>
          <w:numId w:val="25"/>
        </w:numPr>
        <w:autoSpaceDE w:val="0"/>
        <w:autoSpaceDN w:val="0"/>
        <w:spacing w:before="0" w:after="0" w:line="240" w:lineRule="auto"/>
        <w:ind w:left="567" w:hanging="425"/>
        <w:contextualSpacing w:val="0"/>
        <w:jc w:val="both"/>
        <w:rPr>
          <w:rFonts w:cstheme="minorHAnsi"/>
          <w:color w:val="auto"/>
          <w:sz w:val="22"/>
        </w:rPr>
      </w:pPr>
      <w:r w:rsidRPr="003B439B">
        <w:rPr>
          <w:rFonts w:cstheme="minorHAnsi"/>
          <w:color w:val="auto"/>
          <w:sz w:val="22"/>
        </w:rPr>
        <w:t>have been disqualified under any</w:t>
      </w:r>
      <w:r w:rsidRPr="003B439B">
        <w:rPr>
          <w:rFonts w:cstheme="minorHAnsi"/>
          <w:color w:val="auto"/>
          <w:spacing w:val="-2"/>
          <w:sz w:val="22"/>
        </w:rPr>
        <w:t xml:space="preserve"> </w:t>
      </w:r>
      <w:r w:rsidRPr="003B439B">
        <w:rPr>
          <w:rFonts w:cstheme="minorHAnsi"/>
          <w:color w:val="auto"/>
          <w:sz w:val="22"/>
        </w:rPr>
        <w:t>enactment</w:t>
      </w:r>
      <w:r w:rsidRPr="003B439B">
        <w:rPr>
          <w:rFonts w:cstheme="minorHAnsi"/>
          <w:color w:val="auto"/>
          <w:spacing w:val="1"/>
          <w:sz w:val="22"/>
        </w:rPr>
        <w:t xml:space="preserve"> </w:t>
      </w:r>
      <w:r w:rsidRPr="003B439B">
        <w:rPr>
          <w:rFonts w:cstheme="minorHAnsi"/>
          <w:color w:val="auto"/>
          <w:sz w:val="22"/>
        </w:rPr>
        <w:t>relating to corrupt</w:t>
      </w:r>
      <w:r w:rsidRPr="003B439B">
        <w:rPr>
          <w:rFonts w:cstheme="minorHAnsi"/>
          <w:color w:val="auto"/>
          <w:spacing w:val="-2"/>
          <w:sz w:val="22"/>
        </w:rPr>
        <w:t xml:space="preserve"> </w:t>
      </w:r>
      <w:r w:rsidRPr="003B439B">
        <w:rPr>
          <w:rFonts w:cstheme="minorHAnsi"/>
          <w:color w:val="auto"/>
          <w:sz w:val="22"/>
        </w:rPr>
        <w:t>or</w:t>
      </w:r>
      <w:r w:rsidRPr="003B439B">
        <w:rPr>
          <w:rFonts w:cstheme="minorHAnsi"/>
          <w:color w:val="auto"/>
          <w:spacing w:val="-3"/>
          <w:sz w:val="22"/>
        </w:rPr>
        <w:t xml:space="preserve"> </w:t>
      </w:r>
      <w:r w:rsidRPr="003B439B">
        <w:rPr>
          <w:rFonts w:cstheme="minorHAnsi"/>
          <w:color w:val="auto"/>
          <w:sz w:val="22"/>
        </w:rPr>
        <w:t>illegal</w:t>
      </w:r>
      <w:r w:rsidRPr="003B439B">
        <w:rPr>
          <w:rFonts w:cstheme="minorHAnsi"/>
          <w:color w:val="auto"/>
          <w:spacing w:val="-2"/>
          <w:sz w:val="22"/>
        </w:rPr>
        <w:t xml:space="preserve"> </w:t>
      </w:r>
      <w:r w:rsidRPr="003B439B">
        <w:rPr>
          <w:rFonts w:cstheme="minorHAnsi"/>
          <w:color w:val="auto"/>
          <w:sz w:val="22"/>
        </w:rPr>
        <w:t>electoral</w:t>
      </w:r>
      <w:r w:rsidRPr="003B439B">
        <w:rPr>
          <w:rFonts w:cstheme="minorHAnsi"/>
          <w:color w:val="auto"/>
          <w:spacing w:val="-2"/>
          <w:sz w:val="22"/>
        </w:rPr>
        <w:t xml:space="preserve"> </w:t>
      </w:r>
      <w:r w:rsidRPr="003B439B">
        <w:rPr>
          <w:rFonts w:cstheme="minorHAnsi"/>
          <w:color w:val="auto"/>
          <w:sz w:val="22"/>
        </w:rPr>
        <w:t>practices.</w:t>
      </w:r>
    </w:p>
    <w:p w14:paraId="2B96A70D" w14:textId="77777777" w:rsidR="003B439B" w:rsidRDefault="003B439B" w:rsidP="003B439B">
      <w:pPr>
        <w:autoSpaceDE w:val="0"/>
        <w:autoSpaceDN w:val="0"/>
        <w:adjustRightInd w:val="0"/>
        <w:spacing w:before="0"/>
        <w:jc w:val="both"/>
        <w:rPr>
          <w:rStyle w:val="SubtleEmphasis"/>
          <w:rFonts w:asciiTheme="minorHAnsi" w:hAnsiTheme="minorHAnsi" w:cstheme="minorHAnsi"/>
          <w:color w:val="auto"/>
          <w:sz w:val="22"/>
        </w:rPr>
      </w:pPr>
    </w:p>
    <w:p w14:paraId="5DD13FF2" w14:textId="4D936AE6" w:rsidR="009248DD" w:rsidRPr="003B439B" w:rsidRDefault="00D075C3" w:rsidP="001A6A3D">
      <w:pPr>
        <w:autoSpaceDE w:val="0"/>
        <w:autoSpaceDN w:val="0"/>
        <w:adjustRightInd w:val="0"/>
        <w:spacing w:before="0" w:after="0"/>
        <w:jc w:val="both"/>
        <w:rPr>
          <w:rStyle w:val="SubtleEmphasis"/>
          <w:rFonts w:asciiTheme="minorHAnsi" w:hAnsiTheme="minorHAnsi" w:cstheme="minorHAnsi"/>
          <w:color w:val="auto"/>
          <w:sz w:val="22"/>
        </w:rPr>
      </w:pPr>
      <w:r w:rsidRPr="003B439B">
        <w:rPr>
          <w:rStyle w:val="SubtleEmphasis"/>
          <w:rFonts w:asciiTheme="minorHAnsi" w:hAnsiTheme="minorHAnsi" w:cstheme="minorHAnsi"/>
          <w:color w:val="auto"/>
          <w:sz w:val="22"/>
        </w:rPr>
        <w:t>Applications</w:t>
      </w:r>
    </w:p>
    <w:p w14:paraId="51B1407B" w14:textId="22D2FED2" w:rsidR="003B439B" w:rsidRPr="003B439B" w:rsidRDefault="003B439B" w:rsidP="001A6A3D">
      <w:pPr>
        <w:spacing w:before="0" w:after="0" w:line="260" w:lineRule="exact"/>
        <w:jc w:val="both"/>
        <w:rPr>
          <w:rFonts w:ascii="Arial" w:hAnsi="Arial" w:cs="Arial"/>
          <w:color w:val="auto"/>
          <w:spacing w:val="-2"/>
          <w:sz w:val="22"/>
        </w:rPr>
      </w:pPr>
      <w:r w:rsidRPr="003B439B">
        <w:rPr>
          <w:rFonts w:cstheme="minorHAnsi"/>
          <w:color w:val="auto"/>
          <w:sz w:val="22"/>
        </w:rPr>
        <w:t xml:space="preserve">Thank you for considering standing for the role of Parish Councillor.  </w:t>
      </w:r>
      <w:r w:rsidRPr="003B439B">
        <w:rPr>
          <w:rFonts w:ascii="Arial" w:hAnsi="Arial" w:cs="Arial"/>
          <w:color w:val="auto"/>
          <w:spacing w:val="-2"/>
          <w:sz w:val="22"/>
        </w:rPr>
        <w:t xml:space="preserve">It is an important part of the democratic and civil life of a town to have citizens come forward who are willing to put their heads above the parapet </w:t>
      </w:r>
      <w:proofErr w:type="gramStart"/>
      <w:r w:rsidRPr="003B439B">
        <w:rPr>
          <w:rFonts w:ascii="Arial" w:hAnsi="Arial" w:cs="Arial"/>
          <w:color w:val="auto"/>
          <w:spacing w:val="-2"/>
          <w:sz w:val="22"/>
        </w:rPr>
        <w:t>in order to</w:t>
      </w:r>
      <w:proofErr w:type="gramEnd"/>
      <w:r w:rsidRPr="003B439B">
        <w:rPr>
          <w:rFonts w:ascii="Arial" w:hAnsi="Arial" w:cs="Arial"/>
          <w:color w:val="auto"/>
          <w:spacing w:val="-2"/>
          <w:sz w:val="22"/>
        </w:rPr>
        <w:t xml:space="preserve"> shape the sort of town they want to live and work in.</w:t>
      </w:r>
    </w:p>
    <w:p w14:paraId="39EEA63D" w14:textId="77777777" w:rsidR="001A6A3D" w:rsidRDefault="001A6A3D" w:rsidP="003B439B">
      <w:pPr>
        <w:pStyle w:val="BodyText"/>
        <w:jc w:val="both"/>
        <w:rPr>
          <w:rFonts w:asciiTheme="minorHAnsi" w:hAnsiTheme="minorHAnsi" w:cstheme="minorHAnsi"/>
        </w:rPr>
      </w:pPr>
    </w:p>
    <w:p w14:paraId="0503A02F" w14:textId="1DD3F79A" w:rsidR="003B439B" w:rsidRDefault="001A6A3D" w:rsidP="003B439B">
      <w:pPr>
        <w:pStyle w:val="BodyText"/>
        <w:jc w:val="both"/>
        <w:rPr>
          <w:rFonts w:asciiTheme="minorHAnsi" w:hAnsiTheme="minorHAnsi" w:cstheme="minorHAnsi"/>
        </w:rPr>
      </w:pPr>
      <w:r>
        <w:rPr>
          <w:rFonts w:asciiTheme="minorHAnsi" w:hAnsiTheme="minorHAnsi" w:cstheme="minorHAnsi"/>
        </w:rPr>
        <w:t xml:space="preserve">Most Town Council meetings take place on a Monday or Tuesday evening at 7pm.  Some are in-person at the Haverhill Arts Centre whilst others are held via Zoom.  </w:t>
      </w:r>
    </w:p>
    <w:p w14:paraId="39DBB504" w14:textId="77777777" w:rsidR="001A6A3D" w:rsidRDefault="001A6A3D" w:rsidP="003B439B">
      <w:pPr>
        <w:pStyle w:val="BodyText"/>
        <w:jc w:val="both"/>
        <w:rPr>
          <w:rFonts w:asciiTheme="minorHAnsi" w:hAnsiTheme="minorHAnsi" w:cstheme="minorHAnsi"/>
        </w:rPr>
      </w:pPr>
    </w:p>
    <w:p w14:paraId="1D0922F8" w14:textId="77777777" w:rsidR="00692FAA" w:rsidRDefault="00692FAA" w:rsidP="003B439B">
      <w:pPr>
        <w:pStyle w:val="BodyText"/>
        <w:jc w:val="both"/>
        <w:rPr>
          <w:rFonts w:asciiTheme="minorHAnsi" w:hAnsiTheme="minorHAnsi" w:cstheme="minorHAnsi"/>
        </w:rPr>
      </w:pPr>
    </w:p>
    <w:p w14:paraId="4166AD95" w14:textId="77777777" w:rsidR="00D212DF" w:rsidRDefault="00D212DF" w:rsidP="003B439B">
      <w:pPr>
        <w:pStyle w:val="BodyText"/>
        <w:jc w:val="both"/>
        <w:rPr>
          <w:rFonts w:asciiTheme="minorHAnsi" w:hAnsiTheme="minorHAnsi" w:cstheme="minorHAnsi"/>
        </w:rPr>
      </w:pPr>
    </w:p>
    <w:p w14:paraId="4EC06644" w14:textId="77777777" w:rsidR="00692FAA" w:rsidRDefault="00692FAA" w:rsidP="003B439B">
      <w:pPr>
        <w:pStyle w:val="BodyText"/>
        <w:jc w:val="both"/>
        <w:rPr>
          <w:rFonts w:asciiTheme="minorHAnsi" w:hAnsiTheme="minorHAnsi" w:cstheme="minorHAnsi"/>
        </w:rPr>
      </w:pPr>
    </w:p>
    <w:p w14:paraId="196BA73A" w14:textId="028F4E6D" w:rsidR="001A6A3D" w:rsidRDefault="001A6A3D" w:rsidP="003B439B">
      <w:pPr>
        <w:pStyle w:val="BodyText"/>
        <w:jc w:val="both"/>
        <w:rPr>
          <w:rFonts w:asciiTheme="minorHAnsi" w:hAnsiTheme="minorHAnsi" w:cstheme="minorHAnsi"/>
        </w:rPr>
      </w:pPr>
      <w:r>
        <w:rPr>
          <w:rFonts w:asciiTheme="minorHAnsi" w:hAnsiTheme="minorHAnsi" w:cstheme="minorHAnsi"/>
        </w:rPr>
        <w:lastRenderedPageBreak/>
        <w:t>What you are volunteering to do:</w:t>
      </w:r>
    </w:p>
    <w:p w14:paraId="3A08EC10" w14:textId="77777777" w:rsidR="001A6A3D" w:rsidRDefault="001A6A3D" w:rsidP="003B439B">
      <w:pPr>
        <w:pStyle w:val="BodyText"/>
        <w:jc w:val="both"/>
        <w:rPr>
          <w:rFonts w:asciiTheme="minorHAnsi" w:hAnsiTheme="minorHAnsi" w:cstheme="minorHAnsi"/>
        </w:rPr>
      </w:pPr>
    </w:p>
    <w:p w14:paraId="370440B3" w14:textId="3385868D" w:rsidR="001A6A3D" w:rsidRPr="001A6A3D" w:rsidRDefault="001A6A3D" w:rsidP="00A43FF4">
      <w:pPr>
        <w:numPr>
          <w:ilvl w:val="0"/>
          <w:numId w:val="37"/>
        </w:numPr>
        <w:spacing w:before="0" w:after="0" w:line="240" w:lineRule="auto"/>
        <w:jc w:val="both"/>
        <w:rPr>
          <w:rFonts w:ascii="Arial" w:hAnsi="Arial" w:cs="Arial"/>
          <w:color w:val="auto"/>
          <w:spacing w:val="-2"/>
          <w:sz w:val="22"/>
          <w:szCs w:val="18"/>
        </w:rPr>
      </w:pPr>
      <w:r w:rsidRPr="001A6A3D">
        <w:rPr>
          <w:rFonts w:ascii="Arial" w:hAnsi="Arial" w:cs="Arial"/>
          <w:color w:val="auto"/>
          <w:spacing w:val="-2"/>
          <w:sz w:val="22"/>
          <w:szCs w:val="18"/>
        </w:rPr>
        <w:t xml:space="preserve">A Councillor has a responsibility to ALL the people in ALL the parish, not just those in your ward. </w:t>
      </w:r>
      <w:r w:rsidR="00692FAA">
        <w:rPr>
          <w:rFonts w:ascii="Arial" w:hAnsi="Arial" w:cs="Arial"/>
          <w:color w:val="auto"/>
          <w:spacing w:val="-2"/>
          <w:sz w:val="22"/>
          <w:szCs w:val="18"/>
        </w:rPr>
        <w:t xml:space="preserve"> You do not have to reside in the ward you represent.</w:t>
      </w:r>
    </w:p>
    <w:p w14:paraId="3932DD5B" w14:textId="77777777" w:rsidR="001A6A3D" w:rsidRPr="001A6A3D" w:rsidRDefault="001A6A3D" w:rsidP="00A43FF4">
      <w:pPr>
        <w:spacing w:before="0" w:after="0" w:line="240" w:lineRule="auto"/>
        <w:jc w:val="both"/>
        <w:rPr>
          <w:rFonts w:ascii="Arial" w:hAnsi="Arial" w:cs="Arial"/>
          <w:color w:val="auto"/>
          <w:spacing w:val="-2"/>
          <w:sz w:val="22"/>
          <w:szCs w:val="18"/>
        </w:rPr>
      </w:pPr>
    </w:p>
    <w:p w14:paraId="6F62CD17" w14:textId="798F34E3" w:rsidR="001A6A3D" w:rsidRPr="001A6A3D" w:rsidRDefault="001A6A3D" w:rsidP="00A43FF4">
      <w:pPr>
        <w:numPr>
          <w:ilvl w:val="0"/>
          <w:numId w:val="37"/>
        </w:numPr>
        <w:spacing w:before="0" w:after="0" w:line="240" w:lineRule="auto"/>
        <w:jc w:val="both"/>
        <w:rPr>
          <w:rFonts w:ascii="Arial" w:hAnsi="Arial" w:cs="Arial"/>
          <w:color w:val="auto"/>
          <w:spacing w:val="-2"/>
          <w:sz w:val="22"/>
          <w:szCs w:val="18"/>
        </w:rPr>
      </w:pPr>
      <w:r w:rsidRPr="001A6A3D">
        <w:rPr>
          <w:rFonts w:ascii="Arial" w:hAnsi="Arial" w:cs="Arial"/>
          <w:color w:val="auto"/>
          <w:spacing w:val="-2"/>
          <w:sz w:val="22"/>
          <w:szCs w:val="18"/>
        </w:rPr>
        <w:t>Representative democracy means that Councillors are a representative cross-section of society.  You have volunteered to read the papers sent to you and to take part in debates about how best to look after the interests of Haverhill as a whole.  You do this so everyone else in the community can just get on with their lives reassured that ‘someone like them’ is looking after their interests.  Not all the decisions you will have to make will be enjoyable.  Whilst getting elected</w:t>
      </w:r>
      <w:r>
        <w:rPr>
          <w:rFonts w:ascii="Arial" w:hAnsi="Arial" w:cs="Arial"/>
          <w:color w:val="auto"/>
          <w:spacing w:val="-2"/>
          <w:sz w:val="22"/>
          <w:szCs w:val="18"/>
        </w:rPr>
        <w:t xml:space="preserve"> or co-opted</w:t>
      </w:r>
      <w:r w:rsidRPr="001A6A3D">
        <w:rPr>
          <w:rFonts w:ascii="Arial" w:hAnsi="Arial" w:cs="Arial"/>
          <w:color w:val="auto"/>
          <w:spacing w:val="-2"/>
          <w:sz w:val="22"/>
          <w:szCs w:val="18"/>
        </w:rPr>
        <w:t xml:space="preserve"> may be a popularity contest, the role of Councillor is set out in law and is a serious commitment.  </w:t>
      </w:r>
    </w:p>
    <w:p w14:paraId="3C62CDD0" w14:textId="77777777" w:rsidR="001A6A3D" w:rsidRPr="001A6A3D" w:rsidRDefault="001A6A3D" w:rsidP="00A43FF4">
      <w:pPr>
        <w:spacing w:before="0" w:after="0" w:line="240" w:lineRule="auto"/>
        <w:jc w:val="both"/>
        <w:rPr>
          <w:rFonts w:ascii="Arial" w:hAnsi="Arial" w:cs="Arial"/>
          <w:color w:val="auto"/>
          <w:spacing w:val="-2"/>
          <w:sz w:val="22"/>
          <w:szCs w:val="18"/>
        </w:rPr>
      </w:pPr>
    </w:p>
    <w:p w14:paraId="357E721D" w14:textId="77777777" w:rsidR="001A6A3D" w:rsidRPr="001A6A3D" w:rsidRDefault="001A6A3D" w:rsidP="00A43FF4">
      <w:pPr>
        <w:numPr>
          <w:ilvl w:val="0"/>
          <w:numId w:val="37"/>
        </w:numPr>
        <w:spacing w:before="0" w:after="0" w:line="240" w:lineRule="auto"/>
        <w:jc w:val="both"/>
        <w:rPr>
          <w:rFonts w:ascii="Arial" w:hAnsi="Arial" w:cs="Arial"/>
          <w:color w:val="auto"/>
          <w:spacing w:val="-2"/>
          <w:sz w:val="22"/>
          <w:szCs w:val="18"/>
        </w:rPr>
      </w:pPr>
      <w:r w:rsidRPr="001A6A3D">
        <w:rPr>
          <w:rFonts w:ascii="Arial" w:hAnsi="Arial" w:cs="Arial"/>
          <w:color w:val="auto"/>
          <w:spacing w:val="-2"/>
          <w:sz w:val="22"/>
          <w:szCs w:val="18"/>
        </w:rPr>
        <w:t>As a Councillor, you will be expected to listen to your residents and be prepared to give them a voice, whether you agree with their view of a matter.  You are not obliged to vote a particular way just because it seems like lots of residents are telling you to.  You are required to make decisions objectively.  They have not read the papers, heard the debate or have the deeper understanding you will develop.</w:t>
      </w:r>
    </w:p>
    <w:p w14:paraId="4EEC9C4C" w14:textId="77777777" w:rsidR="001A6A3D" w:rsidRPr="001A6A3D" w:rsidRDefault="001A6A3D" w:rsidP="00A43FF4">
      <w:pPr>
        <w:spacing w:before="0" w:after="0" w:line="260" w:lineRule="exact"/>
        <w:jc w:val="both"/>
        <w:rPr>
          <w:rFonts w:ascii="Arial" w:hAnsi="Arial" w:cs="Arial"/>
          <w:color w:val="auto"/>
          <w:spacing w:val="-2"/>
          <w:sz w:val="22"/>
          <w:szCs w:val="18"/>
        </w:rPr>
      </w:pPr>
    </w:p>
    <w:p w14:paraId="1FB4ABF9" w14:textId="7F28C93B" w:rsidR="00692FAA" w:rsidRDefault="001A6A3D" w:rsidP="00692FAA">
      <w:pPr>
        <w:numPr>
          <w:ilvl w:val="0"/>
          <w:numId w:val="37"/>
        </w:numPr>
        <w:spacing w:before="0" w:after="0" w:line="260" w:lineRule="exact"/>
        <w:jc w:val="both"/>
        <w:rPr>
          <w:rFonts w:ascii="Arial" w:hAnsi="Arial" w:cs="Arial"/>
          <w:color w:val="auto"/>
          <w:spacing w:val="-2"/>
          <w:sz w:val="22"/>
          <w:szCs w:val="18"/>
        </w:rPr>
      </w:pPr>
      <w:r w:rsidRPr="001A6A3D">
        <w:rPr>
          <w:rFonts w:ascii="Arial" w:hAnsi="Arial" w:cs="Arial"/>
          <w:color w:val="auto"/>
          <w:spacing w:val="-2"/>
          <w:sz w:val="22"/>
          <w:szCs w:val="18"/>
        </w:rPr>
        <w:t xml:space="preserve">Being a Parish Councillor is a team activity. It is unlawful for you to make decisions by yourself, even if you are Mayor.  If </w:t>
      </w:r>
      <w:r>
        <w:rPr>
          <w:rFonts w:ascii="Arial" w:hAnsi="Arial" w:cs="Arial"/>
          <w:color w:val="auto"/>
          <w:spacing w:val="-2"/>
          <w:sz w:val="22"/>
          <w:szCs w:val="18"/>
        </w:rPr>
        <w:t>co-opted</w:t>
      </w:r>
      <w:r w:rsidRPr="001A6A3D">
        <w:rPr>
          <w:rFonts w:ascii="Arial" w:hAnsi="Arial" w:cs="Arial"/>
          <w:color w:val="auto"/>
          <w:spacing w:val="-2"/>
          <w:sz w:val="22"/>
          <w:szCs w:val="18"/>
        </w:rPr>
        <w:t xml:space="preserve">, you will be in the same close-knit team as people from other political parties.  </w:t>
      </w:r>
      <w:r>
        <w:rPr>
          <w:rFonts w:ascii="Arial" w:hAnsi="Arial" w:cs="Arial"/>
          <w:color w:val="auto"/>
          <w:spacing w:val="-2"/>
          <w:sz w:val="22"/>
          <w:szCs w:val="18"/>
        </w:rPr>
        <w:t>P</w:t>
      </w:r>
      <w:r w:rsidRPr="001A6A3D">
        <w:rPr>
          <w:rFonts w:ascii="Arial" w:hAnsi="Arial" w:cs="Arial"/>
          <w:color w:val="auto"/>
          <w:spacing w:val="-2"/>
          <w:sz w:val="22"/>
          <w:szCs w:val="18"/>
        </w:rPr>
        <w:t xml:space="preserve">lease treat your fellow </w:t>
      </w:r>
      <w:r w:rsidR="00C215C1">
        <w:rPr>
          <w:rFonts w:ascii="Arial" w:hAnsi="Arial" w:cs="Arial"/>
          <w:color w:val="auto"/>
          <w:spacing w:val="-2"/>
          <w:sz w:val="22"/>
          <w:szCs w:val="18"/>
        </w:rPr>
        <w:t>C</w:t>
      </w:r>
      <w:r>
        <w:rPr>
          <w:rFonts w:ascii="Arial" w:hAnsi="Arial" w:cs="Arial"/>
          <w:color w:val="auto"/>
          <w:spacing w:val="-2"/>
          <w:sz w:val="22"/>
          <w:szCs w:val="18"/>
        </w:rPr>
        <w:t xml:space="preserve">ouncillors </w:t>
      </w:r>
      <w:r w:rsidRPr="001A6A3D">
        <w:rPr>
          <w:rFonts w:ascii="Arial" w:hAnsi="Arial" w:cs="Arial"/>
          <w:color w:val="auto"/>
          <w:spacing w:val="-2"/>
          <w:sz w:val="22"/>
          <w:szCs w:val="18"/>
        </w:rPr>
        <w:t xml:space="preserve">with respect and always remember they are your </w:t>
      </w:r>
      <w:r>
        <w:rPr>
          <w:rFonts w:ascii="Arial" w:hAnsi="Arial" w:cs="Arial"/>
          <w:color w:val="auto"/>
          <w:spacing w:val="-2"/>
          <w:sz w:val="22"/>
          <w:szCs w:val="18"/>
        </w:rPr>
        <w:t xml:space="preserve">new </w:t>
      </w:r>
      <w:r w:rsidRPr="001A6A3D">
        <w:rPr>
          <w:rFonts w:ascii="Arial" w:hAnsi="Arial" w:cs="Arial"/>
          <w:color w:val="auto"/>
          <w:spacing w:val="-2"/>
          <w:sz w:val="22"/>
          <w:szCs w:val="18"/>
        </w:rPr>
        <w:t>friends and colleagues.</w:t>
      </w:r>
    </w:p>
    <w:p w14:paraId="1B26E26E" w14:textId="77777777" w:rsidR="00692FAA" w:rsidRPr="00692FAA" w:rsidRDefault="00692FAA" w:rsidP="00692FAA">
      <w:pPr>
        <w:spacing w:before="0" w:after="0" w:line="260" w:lineRule="exact"/>
        <w:jc w:val="both"/>
        <w:rPr>
          <w:rFonts w:ascii="Arial" w:hAnsi="Arial" w:cs="Arial"/>
          <w:color w:val="auto"/>
          <w:spacing w:val="-2"/>
          <w:sz w:val="22"/>
          <w:szCs w:val="18"/>
        </w:rPr>
      </w:pPr>
    </w:p>
    <w:p w14:paraId="7FC76683" w14:textId="53E009BE" w:rsidR="00692FAA" w:rsidRPr="0048599F" w:rsidRDefault="00692FAA" w:rsidP="00A43FF4">
      <w:pPr>
        <w:numPr>
          <w:ilvl w:val="0"/>
          <w:numId w:val="37"/>
        </w:numPr>
        <w:spacing w:before="0" w:after="0" w:line="260" w:lineRule="exact"/>
        <w:jc w:val="both"/>
        <w:rPr>
          <w:rFonts w:ascii="Arial" w:hAnsi="Arial" w:cs="Arial"/>
          <w:color w:val="0070C0"/>
          <w:spacing w:val="-2"/>
          <w:sz w:val="22"/>
          <w:szCs w:val="18"/>
        </w:rPr>
      </w:pPr>
      <w:r>
        <w:rPr>
          <w:rFonts w:ascii="Arial" w:hAnsi="Arial" w:cs="Arial"/>
          <w:color w:val="auto"/>
          <w:spacing w:val="-2"/>
          <w:sz w:val="22"/>
          <w:szCs w:val="18"/>
        </w:rPr>
        <w:t>You should familiarize yourself with the Code of Conduct</w:t>
      </w:r>
      <w:r w:rsidR="0048599F">
        <w:rPr>
          <w:rFonts w:ascii="Arial" w:hAnsi="Arial" w:cs="Arial"/>
          <w:color w:val="auto"/>
          <w:spacing w:val="-2"/>
          <w:sz w:val="22"/>
          <w:szCs w:val="18"/>
        </w:rPr>
        <w:t xml:space="preserve"> </w:t>
      </w:r>
      <w:hyperlink r:id="rId14" w:history="1">
        <w:r w:rsidR="0048599F" w:rsidRPr="000B4878">
          <w:rPr>
            <w:rStyle w:val="Hyperlink"/>
            <w:rFonts w:ascii="Arial" w:hAnsi="Arial" w:cs="Arial"/>
            <w:color w:val="2191C9" w:themeColor="background2" w:themeShade="80"/>
            <w:spacing w:val="-2"/>
            <w:sz w:val="22"/>
            <w:szCs w:val="18"/>
          </w:rPr>
          <w:t>https://haverhill-tc.gov.uk/wp-content/uploads/10-Haverhill-Town-Council-Code-of-Conduct-2022-</w:t>
        </w:r>
        <w:r w:rsidR="0048599F" w:rsidRPr="000B4878">
          <w:rPr>
            <w:rStyle w:val="Hyperlink"/>
            <w:rFonts w:ascii="Arial" w:hAnsi="Arial" w:cs="Arial"/>
            <w:color w:val="2191C9" w:themeColor="background2" w:themeShade="80"/>
            <w:spacing w:val="-2"/>
            <w:sz w:val="22"/>
            <w:szCs w:val="18"/>
          </w:rPr>
          <w:t>0</w:t>
        </w:r>
        <w:r w:rsidR="0048599F" w:rsidRPr="000B4878">
          <w:rPr>
            <w:rStyle w:val="Hyperlink"/>
            <w:rFonts w:ascii="Arial" w:hAnsi="Arial" w:cs="Arial"/>
            <w:color w:val="2191C9" w:themeColor="background2" w:themeShade="80"/>
            <w:spacing w:val="-2"/>
            <w:sz w:val="22"/>
            <w:szCs w:val="18"/>
          </w:rPr>
          <w:t>6-27.pdf</w:t>
        </w:r>
      </w:hyperlink>
      <w:r w:rsidR="0048599F" w:rsidRPr="0048599F">
        <w:rPr>
          <w:rFonts w:ascii="Arial" w:hAnsi="Arial" w:cs="Arial"/>
          <w:color w:val="0070C0"/>
          <w:spacing w:val="-2"/>
          <w:sz w:val="22"/>
          <w:szCs w:val="18"/>
        </w:rPr>
        <w:t xml:space="preserve"> </w:t>
      </w:r>
      <w:r w:rsidR="0048599F">
        <w:rPr>
          <w:rFonts w:ascii="Arial" w:hAnsi="Arial" w:cs="Arial"/>
          <w:color w:val="auto"/>
          <w:spacing w:val="-2"/>
          <w:sz w:val="22"/>
          <w:szCs w:val="18"/>
        </w:rPr>
        <w:t>and should not seek office unless you can be confident that you intend</w:t>
      </w:r>
      <w:r w:rsidR="000B4878">
        <w:rPr>
          <w:rFonts w:ascii="Arial" w:hAnsi="Arial" w:cs="Arial"/>
          <w:color w:val="auto"/>
          <w:spacing w:val="-2"/>
          <w:sz w:val="22"/>
          <w:szCs w:val="18"/>
        </w:rPr>
        <w:t xml:space="preserve"> </w:t>
      </w:r>
      <w:r w:rsidR="0048599F">
        <w:rPr>
          <w:rFonts w:ascii="Arial" w:hAnsi="Arial" w:cs="Arial"/>
          <w:color w:val="auto"/>
          <w:spacing w:val="-2"/>
          <w:sz w:val="22"/>
          <w:szCs w:val="18"/>
        </w:rPr>
        <w:t>to abide by the Code.</w:t>
      </w:r>
    </w:p>
    <w:p w14:paraId="1A67CA5C" w14:textId="77777777" w:rsidR="001A6A3D" w:rsidRPr="001A6A3D" w:rsidRDefault="001A6A3D" w:rsidP="00A43FF4">
      <w:pPr>
        <w:spacing w:before="0" w:after="0" w:line="260" w:lineRule="exact"/>
        <w:jc w:val="both"/>
        <w:rPr>
          <w:rFonts w:ascii="Arial" w:hAnsi="Arial" w:cs="Arial"/>
          <w:color w:val="auto"/>
          <w:spacing w:val="-2"/>
          <w:sz w:val="22"/>
          <w:szCs w:val="18"/>
        </w:rPr>
      </w:pPr>
    </w:p>
    <w:p w14:paraId="1ACAF946" w14:textId="0EA720EF" w:rsidR="001A6A3D" w:rsidRPr="001A6A3D" w:rsidRDefault="001A6A3D" w:rsidP="00A43FF4">
      <w:pPr>
        <w:numPr>
          <w:ilvl w:val="0"/>
          <w:numId w:val="37"/>
        </w:numPr>
        <w:spacing w:before="0" w:after="0" w:line="260" w:lineRule="exact"/>
        <w:jc w:val="both"/>
        <w:rPr>
          <w:rFonts w:ascii="Arial" w:hAnsi="Arial" w:cs="Arial"/>
          <w:color w:val="auto"/>
          <w:spacing w:val="-2"/>
          <w:sz w:val="22"/>
          <w:szCs w:val="18"/>
        </w:rPr>
      </w:pPr>
      <w:r w:rsidRPr="001A6A3D">
        <w:rPr>
          <w:rFonts w:ascii="Arial" w:hAnsi="Arial" w:cs="Arial"/>
          <w:color w:val="auto"/>
          <w:spacing w:val="-2"/>
          <w:sz w:val="22"/>
          <w:szCs w:val="18"/>
        </w:rPr>
        <w:t xml:space="preserve">Papers are sent out electronically ahead of the meeting and Councillors are assumed to have read them and done any background research ahead of the meeting.  We set up council email mailboxes for each </w:t>
      </w:r>
      <w:r w:rsidR="00C215C1">
        <w:rPr>
          <w:rFonts w:ascii="Arial" w:hAnsi="Arial" w:cs="Arial"/>
          <w:color w:val="auto"/>
          <w:spacing w:val="-2"/>
          <w:sz w:val="22"/>
          <w:szCs w:val="18"/>
        </w:rPr>
        <w:t>C</w:t>
      </w:r>
      <w:r w:rsidRPr="001A6A3D">
        <w:rPr>
          <w:rFonts w:ascii="Arial" w:hAnsi="Arial" w:cs="Arial"/>
          <w:color w:val="auto"/>
          <w:spacing w:val="-2"/>
          <w:sz w:val="22"/>
          <w:szCs w:val="18"/>
        </w:rPr>
        <w:t xml:space="preserve">ouncillor, so that </w:t>
      </w:r>
      <w:r w:rsidR="00C215C1">
        <w:rPr>
          <w:rFonts w:ascii="Arial" w:hAnsi="Arial" w:cs="Arial"/>
          <w:color w:val="auto"/>
          <w:spacing w:val="-2"/>
          <w:sz w:val="22"/>
          <w:szCs w:val="18"/>
        </w:rPr>
        <w:t>c</w:t>
      </w:r>
      <w:r w:rsidRPr="001A6A3D">
        <w:rPr>
          <w:rFonts w:ascii="Arial" w:hAnsi="Arial" w:cs="Arial"/>
          <w:color w:val="auto"/>
          <w:spacing w:val="-2"/>
          <w:sz w:val="22"/>
          <w:szCs w:val="18"/>
        </w:rPr>
        <w:t>ouncil business and data is kept separate from your personal email.</w:t>
      </w:r>
    </w:p>
    <w:p w14:paraId="77C9C1B3" w14:textId="77777777" w:rsidR="001A6A3D" w:rsidRPr="001A6A3D" w:rsidRDefault="001A6A3D" w:rsidP="00A43FF4">
      <w:pPr>
        <w:spacing w:before="0" w:after="0" w:line="260" w:lineRule="exact"/>
        <w:jc w:val="both"/>
        <w:rPr>
          <w:rFonts w:ascii="Arial" w:hAnsi="Arial" w:cs="Arial"/>
          <w:color w:val="auto"/>
          <w:spacing w:val="-2"/>
          <w:sz w:val="22"/>
          <w:szCs w:val="18"/>
        </w:rPr>
      </w:pPr>
    </w:p>
    <w:p w14:paraId="1218F6FA" w14:textId="77777777" w:rsidR="001A6A3D" w:rsidRPr="001A6A3D" w:rsidRDefault="001A6A3D" w:rsidP="00A43FF4">
      <w:pPr>
        <w:numPr>
          <w:ilvl w:val="0"/>
          <w:numId w:val="37"/>
        </w:numPr>
        <w:spacing w:before="0" w:after="0" w:line="260" w:lineRule="exact"/>
        <w:jc w:val="both"/>
        <w:rPr>
          <w:rFonts w:ascii="Arial" w:hAnsi="Arial" w:cs="Arial"/>
          <w:color w:val="auto"/>
          <w:spacing w:val="-2"/>
          <w:sz w:val="22"/>
          <w:szCs w:val="18"/>
        </w:rPr>
      </w:pPr>
      <w:r w:rsidRPr="001A6A3D">
        <w:rPr>
          <w:rFonts w:ascii="Arial" w:hAnsi="Arial" w:cs="Arial"/>
          <w:color w:val="auto"/>
          <w:spacing w:val="-2"/>
          <w:sz w:val="22"/>
          <w:szCs w:val="18"/>
        </w:rPr>
        <w:t xml:space="preserve">Legally, the agenda (the ‘Summons’) is set by the Clerk as Proper Officer of the Council, </w:t>
      </w:r>
      <w:proofErr w:type="gramStart"/>
      <w:r w:rsidRPr="001A6A3D">
        <w:rPr>
          <w:rFonts w:ascii="Arial" w:hAnsi="Arial" w:cs="Arial"/>
          <w:color w:val="auto"/>
          <w:spacing w:val="-2"/>
          <w:sz w:val="22"/>
          <w:szCs w:val="18"/>
        </w:rPr>
        <w:t>taking into account</w:t>
      </w:r>
      <w:proofErr w:type="gramEnd"/>
      <w:r w:rsidRPr="001A6A3D">
        <w:rPr>
          <w:rFonts w:ascii="Arial" w:hAnsi="Arial" w:cs="Arial"/>
          <w:color w:val="auto"/>
          <w:spacing w:val="-2"/>
          <w:sz w:val="22"/>
          <w:szCs w:val="18"/>
        </w:rPr>
        <w:t xml:space="preserve"> the legal requirements for certain decisions to be taken and what both the Councillors and </w:t>
      </w:r>
      <w:proofErr w:type="gramStart"/>
      <w:r w:rsidRPr="001A6A3D">
        <w:rPr>
          <w:rFonts w:ascii="Arial" w:hAnsi="Arial" w:cs="Arial"/>
          <w:color w:val="auto"/>
          <w:spacing w:val="-2"/>
          <w:sz w:val="22"/>
          <w:szCs w:val="18"/>
        </w:rPr>
        <w:t>general public</w:t>
      </w:r>
      <w:proofErr w:type="gramEnd"/>
      <w:r w:rsidRPr="001A6A3D">
        <w:rPr>
          <w:rFonts w:ascii="Arial" w:hAnsi="Arial" w:cs="Arial"/>
          <w:color w:val="auto"/>
          <w:spacing w:val="-2"/>
          <w:sz w:val="22"/>
          <w:szCs w:val="18"/>
        </w:rPr>
        <w:t xml:space="preserve"> ask to be discussed.  It is unlawful for a council to make decisions on matters not clearly set out in the agenda, so the Chair is tasked with preventing discussions wandering off-topic.</w:t>
      </w:r>
    </w:p>
    <w:p w14:paraId="62C78D8A" w14:textId="77777777" w:rsidR="001A6A3D" w:rsidRPr="001A6A3D" w:rsidRDefault="001A6A3D" w:rsidP="00A43FF4">
      <w:pPr>
        <w:spacing w:before="0" w:after="0" w:line="260" w:lineRule="exact"/>
        <w:jc w:val="both"/>
        <w:rPr>
          <w:rFonts w:ascii="Arial" w:hAnsi="Arial" w:cs="Arial"/>
          <w:color w:val="auto"/>
          <w:spacing w:val="-2"/>
          <w:sz w:val="22"/>
          <w:szCs w:val="18"/>
        </w:rPr>
      </w:pPr>
    </w:p>
    <w:p w14:paraId="1C8DD43B" w14:textId="65B5A1AE" w:rsidR="001A6A3D" w:rsidRPr="001A6A3D" w:rsidRDefault="001A6A3D" w:rsidP="00A43FF4">
      <w:pPr>
        <w:numPr>
          <w:ilvl w:val="0"/>
          <w:numId w:val="37"/>
        </w:numPr>
        <w:spacing w:before="0" w:after="0" w:line="260" w:lineRule="exact"/>
        <w:jc w:val="both"/>
        <w:rPr>
          <w:rFonts w:ascii="Arial" w:hAnsi="Arial" w:cs="Arial"/>
          <w:color w:val="auto"/>
          <w:spacing w:val="-2"/>
          <w:sz w:val="22"/>
          <w:szCs w:val="18"/>
        </w:rPr>
      </w:pPr>
      <w:r w:rsidRPr="001A6A3D">
        <w:rPr>
          <w:rFonts w:ascii="Arial" w:hAnsi="Arial" w:cs="Arial"/>
          <w:color w:val="auto"/>
          <w:spacing w:val="-2"/>
          <w:sz w:val="22"/>
          <w:szCs w:val="18"/>
        </w:rPr>
        <w:t xml:space="preserve">The default position is that papers and the summons (agenda) are emailed to you and </w:t>
      </w:r>
      <w:r>
        <w:rPr>
          <w:rFonts w:ascii="Arial" w:hAnsi="Arial" w:cs="Arial"/>
          <w:color w:val="auto"/>
          <w:spacing w:val="-2"/>
          <w:sz w:val="22"/>
          <w:szCs w:val="18"/>
        </w:rPr>
        <w:t xml:space="preserve">documents are either shown on-screen or some key </w:t>
      </w:r>
      <w:proofErr w:type="gramStart"/>
      <w:r w:rsidRPr="001A6A3D">
        <w:rPr>
          <w:rFonts w:ascii="Arial" w:hAnsi="Arial" w:cs="Arial"/>
          <w:color w:val="auto"/>
          <w:spacing w:val="-2"/>
          <w:sz w:val="22"/>
          <w:szCs w:val="18"/>
        </w:rPr>
        <w:t>hard-copies</w:t>
      </w:r>
      <w:proofErr w:type="gramEnd"/>
      <w:r w:rsidRPr="001A6A3D">
        <w:rPr>
          <w:rFonts w:ascii="Arial" w:hAnsi="Arial" w:cs="Arial"/>
          <w:color w:val="auto"/>
          <w:spacing w:val="-2"/>
          <w:sz w:val="22"/>
          <w:szCs w:val="18"/>
        </w:rPr>
        <w:t xml:space="preserve"> provided at the meeting, to help reduce costs.  If you prefer to receive paper copies through the post, you will need to let </w:t>
      </w:r>
      <w:r>
        <w:rPr>
          <w:rFonts w:ascii="Arial" w:hAnsi="Arial" w:cs="Arial"/>
          <w:color w:val="auto"/>
          <w:spacing w:val="-2"/>
          <w:sz w:val="22"/>
          <w:szCs w:val="18"/>
        </w:rPr>
        <w:t>the Town Clerk</w:t>
      </w:r>
      <w:r w:rsidRPr="001A6A3D">
        <w:rPr>
          <w:rFonts w:ascii="Arial" w:hAnsi="Arial" w:cs="Arial"/>
          <w:color w:val="auto"/>
          <w:spacing w:val="-2"/>
          <w:sz w:val="22"/>
          <w:szCs w:val="18"/>
        </w:rPr>
        <w:t xml:space="preserve"> know at </w:t>
      </w:r>
      <w:r w:rsidR="00A43FF4">
        <w:rPr>
          <w:rFonts w:ascii="Arial" w:hAnsi="Arial" w:cs="Arial"/>
          <w:color w:val="auto"/>
          <w:spacing w:val="-2"/>
          <w:sz w:val="22"/>
          <w:szCs w:val="18"/>
        </w:rPr>
        <w:t>the co-option meeting</w:t>
      </w:r>
      <w:r w:rsidRPr="001A6A3D">
        <w:rPr>
          <w:rFonts w:ascii="Arial" w:hAnsi="Arial" w:cs="Arial"/>
          <w:color w:val="auto"/>
          <w:spacing w:val="-2"/>
          <w:sz w:val="22"/>
          <w:szCs w:val="18"/>
        </w:rPr>
        <w:t>.</w:t>
      </w:r>
    </w:p>
    <w:p w14:paraId="0813A0E5" w14:textId="77777777" w:rsidR="001A6A3D" w:rsidRPr="001A6A3D" w:rsidRDefault="001A6A3D" w:rsidP="00A43FF4">
      <w:pPr>
        <w:spacing w:before="0" w:after="0" w:line="260" w:lineRule="exact"/>
        <w:ind w:left="426"/>
        <w:jc w:val="both"/>
        <w:rPr>
          <w:rFonts w:ascii="Arial" w:hAnsi="Arial" w:cs="Arial"/>
          <w:color w:val="auto"/>
          <w:spacing w:val="-2"/>
          <w:sz w:val="22"/>
          <w:szCs w:val="18"/>
        </w:rPr>
      </w:pPr>
    </w:p>
    <w:p w14:paraId="74103346" w14:textId="77777777" w:rsidR="001A6A3D" w:rsidRPr="001A6A3D" w:rsidRDefault="001A6A3D" w:rsidP="00A43FF4">
      <w:pPr>
        <w:numPr>
          <w:ilvl w:val="0"/>
          <w:numId w:val="37"/>
        </w:numPr>
        <w:spacing w:before="0" w:after="0" w:line="260" w:lineRule="exact"/>
        <w:jc w:val="both"/>
        <w:rPr>
          <w:rFonts w:ascii="Arial" w:hAnsi="Arial" w:cs="Arial"/>
          <w:color w:val="auto"/>
          <w:spacing w:val="-2"/>
          <w:sz w:val="22"/>
          <w:szCs w:val="18"/>
        </w:rPr>
      </w:pPr>
      <w:r w:rsidRPr="001A6A3D">
        <w:rPr>
          <w:rFonts w:ascii="Arial" w:hAnsi="Arial" w:cs="Arial"/>
          <w:color w:val="auto"/>
          <w:spacing w:val="-2"/>
          <w:sz w:val="22"/>
          <w:szCs w:val="18"/>
        </w:rPr>
        <w:t xml:space="preserve">Formal meetings are by default open to the public to attend, film, report on and take part in during the Public Forum.  However, it is a meeting held in public, not a public meeting.  Support the meeting Chair by addressing your comments to him/her and follow their lead to ensure the agenda is followed.  </w:t>
      </w:r>
    </w:p>
    <w:p w14:paraId="2C8C0C93" w14:textId="77777777" w:rsidR="001A6A3D" w:rsidRPr="001A6A3D" w:rsidRDefault="001A6A3D" w:rsidP="00A43FF4">
      <w:pPr>
        <w:spacing w:before="0" w:after="0" w:line="260" w:lineRule="exact"/>
        <w:jc w:val="both"/>
        <w:rPr>
          <w:rFonts w:ascii="Arial" w:hAnsi="Arial" w:cs="Arial"/>
          <w:color w:val="auto"/>
          <w:spacing w:val="-2"/>
          <w:sz w:val="22"/>
          <w:szCs w:val="18"/>
        </w:rPr>
      </w:pPr>
    </w:p>
    <w:p w14:paraId="13CB3EE5" w14:textId="59A6FA26" w:rsidR="001A6A3D" w:rsidRPr="001A6A3D" w:rsidRDefault="001A6A3D" w:rsidP="00A43FF4">
      <w:pPr>
        <w:numPr>
          <w:ilvl w:val="0"/>
          <w:numId w:val="37"/>
        </w:numPr>
        <w:spacing w:before="0" w:after="0" w:line="260" w:lineRule="exact"/>
        <w:jc w:val="both"/>
        <w:rPr>
          <w:rFonts w:ascii="Arial" w:hAnsi="Arial" w:cs="Arial"/>
          <w:color w:val="auto"/>
          <w:spacing w:val="-2"/>
          <w:sz w:val="22"/>
          <w:szCs w:val="18"/>
        </w:rPr>
      </w:pPr>
      <w:r w:rsidRPr="001A6A3D">
        <w:rPr>
          <w:rFonts w:ascii="Arial" w:hAnsi="Arial" w:cs="Arial"/>
          <w:color w:val="auto"/>
          <w:spacing w:val="-2"/>
          <w:sz w:val="22"/>
          <w:szCs w:val="18"/>
        </w:rPr>
        <w:t xml:space="preserve">Training for new Councillors and members who become Chair of </w:t>
      </w:r>
      <w:r w:rsidR="00C215C1">
        <w:rPr>
          <w:rFonts w:ascii="Arial" w:hAnsi="Arial" w:cs="Arial"/>
          <w:color w:val="auto"/>
          <w:spacing w:val="-2"/>
          <w:sz w:val="22"/>
          <w:szCs w:val="18"/>
        </w:rPr>
        <w:t>C</w:t>
      </w:r>
      <w:r w:rsidRPr="001A6A3D">
        <w:rPr>
          <w:rFonts w:ascii="Arial" w:hAnsi="Arial" w:cs="Arial"/>
          <w:color w:val="auto"/>
          <w:spacing w:val="-2"/>
          <w:sz w:val="22"/>
          <w:szCs w:val="18"/>
        </w:rPr>
        <w:t xml:space="preserve">ouncil or committees is available and it is expected that you will attend training when it is offered.  We can arrange whole-council training too.  </w:t>
      </w:r>
    </w:p>
    <w:p w14:paraId="1CDF2111" w14:textId="77777777" w:rsidR="001A6A3D" w:rsidRDefault="001A6A3D" w:rsidP="00A43FF4">
      <w:pPr>
        <w:pStyle w:val="BodyText"/>
        <w:jc w:val="both"/>
        <w:rPr>
          <w:rFonts w:asciiTheme="minorHAnsi" w:hAnsiTheme="minorHAnsi" w:cstheme="minorHAnsi"/>
        </w:rPr>
      </w:pPr>
    </w:p>
    <w:p w14:paraId="40F8142B" w14:textId="5A34943E" w:rsidR="00D075C3" w:rsidRPr="003B439B" w:rsidRDefault="00D075C3" w:rsidP="00A43FF4">
      <w:pPr>
        <w:pStyle w:val="BodyText"/>
        <w:numPr>
          <w:ilvl w:val="0"/>
          <w:numId w:val="37"/>
        </w:numPr>
        <w:jc w:val="both"/>
        <w:rPr>
          <w:rFonts w:asciiTheme="minorHAnsi" w:hAnsiTheme="minorHAnsi" w:cstheme="minorHAnsi"/>
          <w:spacing w:val="5"/>
        </w:rPr>
      </w:pPr>
      <w:r w:rsidRPr="003B439B">
        <w:rPr>
          <w:rFonts w:asciiTheme="minorHAnsi" w:hAnsiTheme="minorHAnsi" w:cstheme="minorHAnsi"/>
        </w:rPr>
        <w:t>Candidates</w:t>
      </w:r>
      <w:r w:rsidRPr="003B439B">
        <w:rPr>
          <w:rFonts w:asciiTheme="minorHAnsi" w:hAnsiTheme="minorHAnsi" w:cstheme="minorHAnsi"/>
          <w:spacing w:val="2"/>
        </w:rPr>
        <w:t xml:space="preserve"> </w:t>
      </w:r>
      <w:r w:rsidRPr="003B439B">
        <w:rPr>
          <w:rFonts w:asciiTheme="minorHAnsi" w:hAnsiTheme="minorHAnsi" w:cstheme="minorHAnsi"/>
        </w:rPr>
        <w:t>are</w:t>
      </w:r>
      <w:r w:rsidRPr="003B439B">
        <w:rPr>
          <w:rFonts w:asciiTheme="minorHAnsi" w:hAnsiTheme="minorHAnsi" w:cstheme="minorHAnsi"/>
          <w:spacing w:val="3"/>
        </w:rPr>
        <w:t xml:space="preserve"> </w:t>
      </w:r>
      <w:r w:rsidRPr="003B439B">
        <w:rPr>
          <w:rFonts w:asciiTheme="minorHAnsi" w:hAnsiTheme="minorHAnsi" w:cstheme="minorHAnsi"/>
        </w:rPr>
        <w:t>asked to submit the attached form which enables them to confirm</w:t>
      </w:r>
      <w:r w:rsidRPr="003B439B">
        <w:rPr>
          <w:rFonts w:asciiTheme="minorHAnsi" w:hAnsiTheme="minorHAnsi" w:cstheme="minorHAnsi"/>
          <w:spacing w:val="4"/>
        </w:rPr>
        <w:t xml:space="preserve"> </w:t>
      </w:r>
      <w:r w:rsidRPr="003B439B">
        <w:rPr>
          <w:rFonts w:asciiTheme="minorHAnsi" w:hAnsiTheme="minorHAnsi" w:cstheme="minorHAnsi"/>
        </w:rPr>
        <w:t xml:space="preserve">that they meet the qualifying criteria and are not disqualified, as well as to provide </w:t>
      </w:r>
      <w:r w:rsidR="003B439B">
        <w:rPr>
          <w:rFonts w:asciiTheme="minorHAnsi" w:hAnsiTheme="minorHAnsi" w:cstheme="minorHAnsi"/>
        </w:rPr>
        <w:t>background</w:t>
      </w:r>
      <w:r w:rsidRPr="003B439B">
        <w:rPr>
          <w:rFonts w:asciiTheme="minorHAnsi" w:hAnsiTheme="minorHAnsi" w:cstheme="minorHAnsi"/>
        </w:rPr>
        <w:t xml:space="preserve"> information to help the </w:t>
      </w:r>
      <w:r w:rsidR="00C215C1">
        <w:rPr>
          <w:rFonts w:asciiTheme="minorHAnsi" w:hAnsiTheme="minorHAnsi" w:cstheme="minorHAnsi"/>
        </w:rPr>
        <w:t>C</w:t>
      </w:r>
      <w:r w:rsidRPr="003B439B">
        <w:rPr>
          <w:rFonts w:asciiTheme="minorHAnsi" w:hAnsiTheme="minorHAnsi" w:cstheme="minorHAnsi"/>
        </w:rPr>
        <w:t xml:space="preserve">ouncil choose in the event of there being more applicants than vacant seats. </w:t>
      </w:r>
      <w:r w:rsidRPr="003B439B">
        <w:rPr>
          <w:rFonts w:asciiTheme="minorHAnsi" w:hAnsiTheme="minorHAnsi" w:cstheme="minorHAnsi"/>
          <w:spacing w:val="5"/>
        </w:rPr>
        <w:t xml:space="preserve"> </w:t>
      </w:r>
    </w:p>
    <w:p w14:paraId="373270A3" w14:textId="77777777" w:rsidR="00D2743B" w:rsidRPr="003B439B" w:rsidRDefault="00D2743B" w:rsidP="003B439B">
      <w:pPr>
        <w:autoSpaceDE w:val="0"/>
        <w:autoSpaceDN w:val="0"/>
        <w:adjustRightInd w:val="0"/>
        <w:spacing w:before="0"/>
        <w:jc w:val="both"/>
        <w:rPr>
          <w:rStyle w:val="SubtleEmphasis"/>
          <w:rFonts w:asciiTheme="minorHAnsi" w:hAnsiTheme="minorHAnsi" w:cstheme="minorHAnsi"/>
          <w:color w:val="auto"/>
          <w:sz w:val="22"/>
        </w:rPr>
      </w:pPr>
    </w:p>
    <w:p w14:paraId="7C6ACCBA" w14:textId="46202129" w:rsidR="00D2743B" w:rsidRPr="003B439B" w:rsidRDefault="00D2743B" w:rsidP="003B439B">
      <w:pPr>
        <w:autoSpaceDE w:val="0"/>
        <w:autoSpaceDN w:val="0"/>
        <w:adjustRightInd w:val="0"/>
        <w:spacing w:before="0"/>
        <w:jc w:val="both"/>
        <w:rPr>
          <w:rStyle w:val="SubtleEmphasis"/>
          <w:rFonts w:asciiTheme="minorHAnsi" w:hAnsiTheme="minorHAnsi" w:cstheme="minorHAnsi"/>
          <w:color w:val="auto"/>
          <w:sz w:val="22"/>
        </w:rPr>
      </w:pPr>
      <w:r w:rsidRPr="003B439B">
        <w:rPr>
          <w:rStyle w:val="SubtleEmphasis"/>
          <w:rFonts w:asciiTheme="minorHAnsi" w:hAnsiTheme="minorHAnsi" w:cstheme="minorHAnsi"/>
          <w:color w:val="auto"/>
          <w:sz w:val="22"/>
        </w:rPr>
        <w:lastRenderedPageBreak/>
        <w:t xml:space="preserve">At the </w:t>
      </w:r>
      <w:r w:rsidR="00A43FF4">
        <w:rPr>
          <w:rStyle w:val="SubtleEmphasis"/>
          <w:rFonts w:asciiTheme="minorHAnsi" w:hAnsiTheme="minorHAnsi" w:cstheme="minorHAnsi"/>
          <w:color w:val="auto"/>
          <w:sz w:val="22"/>
        </w:rPr>
        <w:t xml:space="preserve">co-option </w:t>
      </w:r>
      <w:r w:rsidRPr="003B439B">
        <w:rPr>
          <w:rStyle w:val="SubtleEmphasis"/>
          <w:rFonts w:asciiTheme="minorHAnsi" w:hAnsiTheme="minorHAnsi" w:cstheme="minorHAnsi"/>
          <w:color w:val="auto"/>
          <w:sz w:val="22"/>
        </w:rPr>
        <w:t>meeting</w:t>
      </w:r>
    </w:p>
    <w:p w14:paraId="7587C6CC" w14:textId="4C12A912" w:rsidR="00D075C3" w:rsidRPr="003B439B" w:rsidRDefault="00D075C3" w:rsidP="003B439B">
      <w:pPr>
        <w:pStyle w:val="BodyText"/>
        <w:ind w:right="319"/>
        <w:jc w:val="both"/>
        <w:rPr>
          <w:rFonts w:asciiTheme="minorHAnsi" w:hAnsiTheme="minorHAnsi" w:cstheme="minorHAnsi"/>
          <w:spacing w:val="-1"/>
        </w:rPr>
      </w:pPr>
      <w:r w:rsidRPr="003B439B">
        <w:rPr>
          <w:rFonts w:asciiTheme="minorHAnsi" w:hAnsiTheme="minorHAnsi" w:cstheme="minorHAnsi"/>
          <w:spacing w:val="-1"/>
        </w:rPr>
        <w:t>When applications have been received, the co-option will be placed on the agenda of a suitable meeting of the</w:t>
      </w:r>
      <w:r w:rsidR="00C215C1">
        <w:rPr>
          <w:rFonts w:asciiTheme="minorHAnsi" w:hAnsiTheme="minorHAnsi" w:cstheme="minorHAnsi"/>
          <w:spacing w:val="-1"/>
        </w:rPr>
        <w:t xml:space="preserve"> C</w:t>
      </w:r>
      <w:r w:rsidRPr="003B439B">
        <w:rPr>
          <w:rFonts w:asciiTheme="minorHAnsi" w:hAnsiTheme="minorHAnsi" w:cstheme="minorHAnsi"/>
          <w:spacing w:val="-1"/>
        </w:rPr>
        <w:t xml:space="preserve">ouncil. </w:t>
      </w:r>
    </w:p>
    <w:p w14:paraId="74E27CCA" w14:textId="77777777" w:rsidR="00D075C3" w:rsidRPr="003B439B" w:rsidRDefault="00D075C3" w:rsidP="003B439B">
      <w:pPr>
        <w:pStyle w:val="BodyText"/>
        <w:ind w:right="319"/>
        <w:jc w:val="both"/>
        <w:rPr>
          <w:rFonts w:asciiTheme="minorHAnsi" w:hAnsiTheme="minorHAnsi" w:cstheme="minorHAnsi"/>
          <w:spacing w:val="-1"/>
        </w:rPr>
      </w:pPr>
    </w:p>
    <w:p w14:paraId="2FDA34D0" w14:textId="270AF33D" w:rsidR="00D075C3" w:rsidRPr="003B439B" w:rsidRDefault="00D075C3" w:rsidP="003B439B">
      <w:pPr>
        <w:pStyle w:val="BodyText"/>
        <w:ind w:right="319"/>
        <w:jc w:val="both"/>
        <w:rPr>
          <w:rFonts w:asciiTheme="minorHAnsi" w:hAnsiTheme="minorHAnsi" w:cstheme="minorHAnsi"/>
        </w:rPr>
      </w:pPr>
      <w:r w:rsidRPr="003B439B">
        <w:rPr>
          <w:rFonts w:asciiTheme="minorHAnsi" w:hAnsiTheme="minorHAnsi" w:cstheme="minorHAnsi"/>
        </w:rPr>
        <w:t xml:space="preserve">If there are the same number of, or less, eligible candidates than vacancies then the </w:t>
      </w:r>
      <w:r w:rsidR="00C215C1">
        <w:rPr>
          <w:rFonts w:asciiTheme="minorHAnsi" w:hAnsiTheme="minorHAnsi" w:cstheme="minorHAnsi"/>
        </w:rPr>
        <w:t>C</w:t>
      </w:r>
      <w:r w:rsidRPr="003B439B">
        <w:rPr>
          <w:rFonts w:asciiTheme="minorHAnsi" w:hAnsiTheme="minorHAnsi" w:cstheme="minorHAnsi"/>
        </w:rPr>
        <w:t xml:space="preserve">ouncil </w:t>
      </w:r>
      <w:r w:rsidR="001F107B" w:rsidRPr="003B439B">
        <w:rPr>
          <w:rFonts w:asciiTheme="minorHAnsi" w:hAnsiTheme="minorHAnsi" w:cstheme="minorHAnsi"/>
        </w:rPr>
        <w:t xml:space="preserve">will </w:t>
      </w:r>
      <w:r w:rsidRPr="003B439B">
        <w:rPr>
          <w:rFonts w:asciiTheme="minorHAnsi" w:hAnsiTheme="minorHAnsi" w:cstheme="minorHAnsi"/>
        </w:rPr>
        <w:t xml:space="preserve">simply resolve to co-opt them on to the </w:t>
      </w:r>
      <w:r w:rsidR="00C215C1">
        <w:rPr>
          <w:rFonts w:asciiTheme="minorHAnsi" w:hAnsiTheme="minorHAnsi" w:cstheme="minorHAnsi"/>
        </w:rPr>
        <w:t>C</w:t>
      </w:r>
      <w:r w:rsidRPr="003B439B">
        <w:rPr>
          <w:rFonts w:asciiTheme="minorHAnsi" w:hAnsiTheme="minorHAnsi" w:cstheme="minorHAnsi"/>
        </w:rPr>
        <w:t xml:space="preserve">ouncil. Where there are more candidates than vacant seats, the </w:t>
      </w:r>
      <w:r w:rsidR="00C215C1">
        <w:rPr>
          <w:rFonts w:asciiTheme="minorHAnsi" w:hAnsiTheme="minorHAnsi" w:cstheme="minorHAnsi"/>
        </w:rPr>
        <w:t>C</w:t>
      </w:r>
      <w:r w:rsidRPr="003B439B">
        <w:rPr>
          <w:rFonts w:asciiTheme="minorHAnsi" w:hAnsiTheme="minorHAnsi" w:cstheme="minorHAnsi"/>
        </w:rPr>
        <w:t xml:space="preserve">ouncil will select the required number. </w:t>
      </w:r>
    </w:p>
    <w:p w14:paraId="6128EAE6" w14:textId="77777777" w:rsidR="00D075C3" w:rsidRPr="003B439B" w:rsidRDefault="00D075C3" w:rsidP="003B439B">
      <w:pPr>
        <w:pStyle w:val="BodyText"/>
        <w:ind w:right="319"/>
        <w:jc w:val="both"/>
        <w:rPr>
          <w:rFonts w:asciiTheme="minorHAnsi" w:hAnsiTheme="minorHAnsi" w:cstheme="minorHAnsi"/>
        </w:rPr>
      </w:pPr>
    </w:p>
    <w:p w14:paraId="79C86380" w14:textId="3EC6ADCB" w:rsidR="00D075C3" w:rsidRPr="003B439B" w:rsidRDefault="00D075C3" w:rsidP="003B439B">
      <w:pPr>
        <w:pStyle w:val="BodyText"/>
        <w:ind w:right="319"/>
        <w:jc w:val="both"/>
        <w:rPr>
          <w:rFonts w:asciiTheme="minorHAnsi" w:hAnsiTheme="minorHAnsi" w:cstheme="minorHAnsi"/>
        </w:rPr>
      </w:pPr>
      <w:r w:rsidRPr="003B439B">
        <w:rPr>
          <w:rFonts w:asciiTheme="minorHAnsi" w:hAnsiTheme="minorHAnsi" w:cstheme="minorHAnsi"/>
        </w:rPr>
        <w:t>The selection will be an open, fair process with the public present, including candidates unless they choose to leave. Each candidate</w:t>
      </w:r>
      <w:r w:rsidRPr="003B439B">
        <w:rPr>
          <w:rFonts w:asciiTheme="minorHAnsi" w:hAnsiTheme="minorHAnsi" w:cstheme="minorHAnsi"/>
          <w:spacing w:val="1"/>
        </w:rPr>
        <w:t xml:space="preserve"> </w:t>
      </w:r>
      <w:r w:rsidRPr="003B439B">
        <w:rPr>
          <w:rFonts w:asciiTheme="minorHAnsi" w:hAnsiTheme="minorHAnsi" w:cstheme="minorHAnsi"/>
        </w:rPr>
        <w:t>will</w:t>
      </w:r>
      <w:r w:rsidRPr="003B439B">
        <w:rPr>
          <w:rFonts w:asciiTheme="minorHAnsi" w:hAnsiTheme="minorHAnsi" w:cstheme="minorHAnsi"/>
          <w:spacing w:val="1"/>
        </w:rPr>
        <w:t xml:space="preserve"> </w:t>
      </w:r>
      <w:r w:rsidRPr="003B439B">
        <w:rPr>
          <w:rFonts w:asciiTheme="minorHAnsi" w:hAnsiTheme="minorHAnsi" w:cstheme="minorHAnsi"/>
        </w:rPr>
        <w:t xml:space="preserve">be given an opportunity to briefly address the </w:t>
      </w:r>
      <w:r w:rsidR="00C215C1">
        <w:rPr>
          <w:rFonts w:asciiTheme="minorHAnsi" w:hAnsiTheme="minorHAnsi" w:cstheme="minorHAnsi"/>
        </w:rPr>
        <w:t>C</w:t>
      </w:r>
      <w:r w:rsidRPr="003B439B">
        <w:rPr>
          <w:rFonts w:asciiTheme="minorHAnsi" w:hAnsiTheme="minorHAnsi" w:cstheme="minorHAnsi"/>
        </w:rPr>
        <w:t>ouncil should they wish. All valid applications will be considered, including those of candidates not present.</w:t>
      </w:r>
    </w:p>
    <w:p w14:paraId="179E1F90" w14:textId="77777777" w:rsidR="00D075C3" w:rsidRPr="003B439B" w:rsidRDefault="00D075C3" w:rsidP="003B439B">
      <w:pPr>
        <w:pStyle w:val="BodyText"/>
        <w:ind w:right="319"/>
        <w:jc w:val="both"/>
        <w:rPr>
          <w:rFonts w:asciiTheme="minorHAnsi" w:hAnsiTheme="minorHAnsi" w:cstheme="minorHAnsi"/>
        </w:rPr>
      </w:pPr>
    </w:p>
    <w:p w14:paraId="282D86BE" w14:textId="5A7263BD" w:rsidR="00D075C3" w:rsidRPr="003B439B" w:rsidRDefault="00D075C3" w:rsidP="003B439B">
      <w:pPr>
        <w:pStyle w:val="BodyText"/>
        <w:ind w:right="303"/>
        <w:jc w:val="both"/>
        <w:rPr>
          <w:rFonts w:asciiTheme="minorHAnsi" w:hAnsiTheme="minorHAnsi" w:cstheme="minorHAnsi"/>
        </w:rPr>
      </w:pPr>
      <w:r w:rsidRPr="003B439B">
        <w:rPr>
          <w:rFonts w:asciiTheme="minorHAnsi" w:hAnsiTheme="minorHAnsi" w:cstheme="minorHAnsi"/>
        </w:rPr>
        <w:t>In cases of more than one vacancy, each will be dealt with separately. Members will be asked to vote for their preferred candidate. An absolute majority is required and if there are more than two candidates, the process in</w:t>
      </w:r>
      <w:r w:rsidR="001F107B" w:rsidRPr="003B439B">
        <w:rPr>
          <w:rFonts w:asciiTheme="minorHAnsi" w:hAnsiTheme="minorHAnsi" w:cstheme="minorHAnsi"/>
        </w:rPr>
        <w:t xml:space="preserve"> S</w:t>
      </w:r>
      <w:r w:rsidRPr="003B439B">
        <w:rPr>
          <w:rFonts w:asciiTheme="minorHAnsi" w:hAnsiTheme="minorHAnsi" w:cstheme="minorHAnsi"/>
        </w:rPr>
        <w:t xml:space="preserve">tanding </w:t>
      </w:r>
      <w:r w:rsidR="001F107B" w:rsidRPr="003B439B">
        <w:rPr>
          <w:rFonts w:asciiTheme="minorHAnsi" w:hAnsiTheme="minorHAnsi" w:cstheme="minorHAnsi"/>
        </w:rPr>
        <w:t>O</w:t>
      </w:r>
      <w:r w:rsidRPr="003B439B">
        <w:rPr>
          <w:rFonts w:asciiTheme="minorHAnsi" w:hAnsiTheme="minorHAnsi" w:cstheme="minorHAnsi"/>
        </w:rPr>
        <w:t>rder 8 will be followed</w:t>
      </w:r>
      <w:r w:rsidR="001F107B" w:rsidRPr="003B439B">
        <w:rPr>
          <w:rFonts w:asciiTheme="minorHAnsi" w:hAnsiTheme="minorHAnsi" w:cstheme="minorHAnsi"/>
        </w:rPr>
        <w:t>:</w:t>
      </w:r>
    </w:p>
    <w:p w14:paraId="68DFDE8B" w14:textId="77777777" w:rsidR="001F107B" w:rsidRPr="003B439B" w:rsidRDefault="001F107B" w:rsidP="003B439B">
      <w:pPr>
        <w:pStyle w:val="BodyText"/>
        <w:ind w:right="303"/>
        <w:jc w:val="both"/>
        <w:rPr>
          <w:rFonts w:asciiTheme="minorHAnsi" w:hAnsiTheme="minorHAnsi" w:cstheme="minorHAnsi"/>
        </w:rPr>
      </w:pPr>
    </w:p>
    <w:p w14:paraId="32E45049" w14:textId="614617E8" w:rsidR="001F107B" w:rsidRPr="003B439B" w:rsidRDefault="001F107B" w:rsidP="003B439B">
      <w:pPr>
        <w:pStyle w:val="Default"/>
        <w:numPr>
          <w:ilvl w:val="0"/>
          <w:numId w:val="36"/>
        </w:numPr>
        <w:ind w:left="851" w:right="1291"/>
        <w:jc w:val="both"/>
        <w:rPr>
          <w:rFonts w:asciiTheme="minorHAnsi" w:hAnsiTheme="minorHAnsi" w:cstheme="minorHAnsi"/>
          <w:i/>
          <w:iCs/>
          <w:sz w:val="22"/>
          <w:szCs w:val="22"/>
        </w:rPr>
      </w:pPr>
      <w:r w:rsidRPr="003B439B">
        <w:rPr>
          <w:rFonts w:asciiTheme="minorHAnsi" w:hAnsiTheme="minorHAnsi" w:cstheme="minorHAnsi"/>
          <w:i/>
          <w:iCs/>
          <w:sz w:val="22"/>
          <w:szCs w:val="22"/>
        </w:rPr>
        <w:t xml:space="preserve">Where more than two persons have been nominated for a position to be filled by the </w:t>
      </w:r>
      <w:r w:rsidR="00C215C1">
        <w:rPr>
          <w:rFonts w:asciiTheme="minorHAnsi" w:hAnsiTheme="minorHAnsi" w:cstheme="minorHAnsi"/>
          <w:i/>
          <w:iCs/>
          <w:sz w:val="22"/>
          <w:szCs w:val="22"/>
        </w:rPr>
        <w:t>C</w:t>
      </w:r>
      <w:r w:rsidRPr="003B439B">
        <w:rPr>
          <w:rFonts w:asciiTheme="minorHAnsi" w:hAnsiTheme="minorHAnsi" w:cstheme="minorHAnsi"/>
          <w:i/>
          <w:iCs/>
          <w:sz w:val="22"/>
          <w:szCs w:val="22"/>
        </w:rPr>
        <w:t xml:space="preserve">ouncil and none of those persons has received an absolute majority of votes in their </w:t>
      </w:r>
      <w:proofErr w:type="spellStart"/>
      <w:r w:rsidRPr="003B439B">
        <w:rPr>
          <w:rFonts w:asciiTheme="minorHAnsi" w:hAnsiTheme="minorHAnsi" w:cstheme="minorHAnsi"/>
          <w:i/>
          <w:iCs/>
          <w:sz w:val="22"/>
          <w:szCs w:val="22"/>
        </w:rPr>
        <w:t>favour</w:t>
      </w:r>
      <w:proofErr w:type="spellEnd"/>
      <w:r w:rsidRPr="003B439B">
        <w:rPr>
          <w:rFonts w:asciiTheme="minorHAnsi" w:hAnsiTheme="minorHAnsi" w:cstheme="minorHAnsi"/>
          <w:i/>
          <w:iCs/>
          <w:sz w:val="22"/>
          <w:szCs w:val="22"/>
        </w:rPr>
        <w:t xml:space="preserve">, the name of the person having the least number of votes shall be struck off the list and a fresh vote taken. This process shall continue until a majority of votes </w:t>
      </w:r>
      <w:proofErr w:type="gramStart"/>
      <w:r w:rsidRPr="003B439B">
        <w:rPr>
          <w:rFonts w:asciiTheme="minorHAnsi" w:hAnsiTheme="minorHAnsi" w:cstheme="minorHAnsi"/>
          <w:i/>
          <w:iCs/>
          <w:sz w:val="22"/>
          <w:szCs w:val="22"/>
        </w:rPr>
        <w:t>is</w:t>
      </w:r>
      <w:proofErr w:type="gramEnd"/>
      <w:r w:rsidRPr="003B439B">
        <w:rPr>
          <w:rFonts w:asciiTheme="minorHAnsi" w:hAnsiTheme="minorHAnsi" w:cstheme="minorHAnsi"/>
          <w:i/>
          <w:iCs/>
          <w:sz w:val="22"/>
          <w:szCs w:val="22"/>
        </w:rPr>
        <w:t xml:space="preserve"> given in </w:t>
      </w:r>
      <w:proofErr w:type="spellStart"/>
      <w:r w:rsidRPr="003B439B">
        <w:rPr>
          <w:rFonts w:asciiTheme="minorHAnsi" w:hAnsiTheme="minorHAnsi" w:cstheme="minorHAnsi"/>
          <w:i/>
          <w:iCs/>
          <w:sz w:val="22"/>
          <w:szCs w:val="22"/>
        </w:rPr>
        <w:t>favour</w:t>
      </w:r>
      <w:proofErr w:type="spellEnd"/>
      <w:r w:rsidRPr="003B439B">
        <w:rPr>
          <w:rFonts w:asciiTheme="minorHAnsi" w:hAnsiTheme="minorHAnsi" w:cstheme="minorHAnsi"/>
          <w:i/>
          <w:iCs/>
          <w:sz w:val="22"/>
          <w:szCs w:val="22"/>
        </w:rPr>
        <w:t xml:space="preserve"> of one person. A tie in votes may be settled by the casting vote exercisable by the </w:t>
      </w:r>
      <w:r w:rsidR="00C215C1">
        <w:rPr>
          <w:rFonts w:asciiTheme="minorHAnsi" w:hAnsiTheme="minorHAnsi" w:cstheme="minorHAnsi"/>
          <w:i/>
          <w:iCs/>
          <w:sz w:val="22"/>
          <w:szCs w:val="22"/>
        </w:rPr>
        <w:t>C</w:t>
      </w:r>
      <w:r w:rsidRPr="003B439B">
        <w:rPr>
          <w:rFonts w:asciiTheme="minorHAnsi" w:hAnsiTheme="minorHAnsi" w:cstheme="minorHAnsi"/>
          <w:i/>
          <w:iCs/>
          <w:sz w:val="22"/>
          <w:szCs w:val="22"/>
        </w:rPr>
        <w:t xml:space="preserve">hair of the meeting. </w:t>
      </w:r>
    </w:p>
    <w:p w14:paraId="174B3D0B" w14:textId="77777777" w:rsidR="001F107B" w:rsidRPr="003B439B" w:rsidRDefault="001F107B" w:rsidP="003B439B">
      <w:pPr>
        <w:pStyle w:val="BodyText"/>
        <w:ind w:right="303"/>
        <w:jc w:val="both"/>
        <w:rPr>
          <w:rFonts w:asciiTheme="minorHAnsi" w:hAnsiTheme="minorHAnsi" w:cstheme="minorHAnsi"/>
        </w:rPr>
      </w:pPr>
    </w:p>
    <w:p w14:paraId="75970009" w14:textId="07F7CB96" w:rsidR="00D075C3" w:rsidRPr="003B439B" w:rsidRDefault="00D075C3" w:rsidP="003B439B">
      <w:pPr>
        <w:pStyle w:val="BodyText"/>
        <w:ind w:right="303"/>
        <w:jc w:val="both"/>
        <w:rPr>
          <w:rFonts w:asciiTheme="minorHAnsi" w:hAnsiTheme="minorHAnsi" w:cstheme="minorHAnsi"/>
        </w:rPr>
      </w:pPr>
      <w:r w:rsidRPr="003B439B">
        <w:rPr>
          <w:rFonts w:asciiTheme="minorHAnsi" w:hAnsiTheme="minorHAnsi" w:cstheme="minorHAnsi"/>
        </w:rPr>
        <w:t xml:space="preserve">Once the process has been completed, the Council </w:t>
      </w:r>
      <w:r w:rsidR="001F107B" w:rsidRPr="003B439B">
        <w:rPr>
          <w:rFonts w:asciiTheme="minorHAnsi" w:hAnsiTheme="minorHAnsi" w:cstheme="minorHAnsi"/>
        </w:rPr>
        <w:t xml:space="preserve">will co-opt the </w:t>
      </w:r>
      <w:r w:rsidR="003B439B" w:rsidRPr="003B439B">
        <w:rPr>
          <w:rFonts w:asciiTheme="minorHAnsi" w:hAnsiTheme="minorHAnsi" w:cstheme="minorHAnsi"/>
        </w:rPr>
        <w:t>successful</w:t>
      </w:r>
      <w:r w:rsidR="001F107B" w:rsidRPr="003B439B">
        <w:rPr>
          <w:rFonts w:asciiTheme="minorHAnsi" w:hAnsiTheme="minorHAnsi" w:cstheme="minorHAnsi"/>
        </w:rPr>
        <w:t xml:space="preserve"> candidate(s)</w:t>
      </w:r>
      <w:r w:rsidRPr="003B439B">
        <w:rPr>
          <w:rFonts w:asciiTheme="minorHAnsi" w:hAnsiTheme="minorHAnsi" w:cstheme="minorHAnsi"/>
        </w:rPr>
        <w:t xml:space="preserve"> to the Council with a formal resolution. The successful candidate</w:t>
      </w:r>
      <w:r w:rsidR="001F107B" w:rsidRPr="003B439B">
        <w:rPr>
          <w:rFonts w:asciiTheme="minorHAnsi" w:hAnsiTheme="minorHAnsi" w:cstheme="minorHAnsi"/>
        </w:rPr>
        <w:t>(</w:t>
      </w:r>
      <w:r w:rsidRPr="003B439B">
        <w:rPr>
          <w:rFonts w:asciiTheme="minorHAnsi" w:hAnsiTheme="minorHAnsi" w:cstheme="minorHAnsi"/>
        </w:rPr>
        <w:t>s</w:t>
      </w:r>
      <w:r w:rsidR="001F107B" w:rsidRPr="003B439B">
        <w:rPr>
          <w:rFonts w:asciiTheme="minorHAnsi" w:hAnsiTheme="minorHAnsi" w:cstheme="minorHAnsi"/>
        </w:rPr>
        <w:t>)</w:t>
      </w:r>
      <w:r w:rsidRPr="003B439B">
        <w:rPr>
          <w:rFonts w:asciiTheme="minorHAnsi" w:hAnsiTheme="minorHAnsi" w:cstheme="minorHAnsi"/>
        </w:rPr>
        <w:t xml:space="preserve"> take office immediately and can take part in the remainder of the meeting should they wish to do so. New </w:t>
      </w:r>
      <w:r w:rsidR="00C215C1">
        <w:rPr>
          <w:rFonts w:asciiTheme="minorHAnsi" w:hAnsiTheme="minorHAnsi" w:cstheme="minorHAnsi"/>
        </w:rPr>
        <w:t>C</w:t>
      </w:r>
      <w:r w:rsidRPr="003B439B">
        <w:rPr>
          <w:rFonts w:asciiTheme="minorHAnsi" w:hAnsiTheme="minorHAnsi" w:cstheme="minorHAnsi"/>
        </w:rPr>
        <w:t>ouncillors must make a declaration of acceptance of office and, where possible, this will be dealt with at that meeting, but the law only requires it to be made at/before the next meeting (or a later meeting agreed by Council).</w:t>
      </w:r>
    </w:p>
    <w:p w14:paraId="3CE95161" w14:textId="77777777" w:rsidR="00D075C3" w:rsidRPr="003B439B" w:rsidRDefault="00D075C3" w:rsidP="003B439B">
      <w:pPr>
        <w:pStyle w:val="BodyText"/>
        <w:jc w:val="both"/>
        <w:rPr>
          <w:rFonts w:asciiTheme="minorHAnsi" w:hAnsiTheme="minorHAnsi" w:cstheme="minorHAnsi"/>
        </w:rPr>
      </w:pPr>
    </w:p>
    <w:p w14:paraId="5DE3D6AB" w14:textId="65C29108" w:rsidR="00D075C3" w:rsidRPr="003B439B" w:rsidRDefault="00D075C3" w:rsidP="003B439B">
      <w:pPr>
        <w:pStyle w:val="BodyText"/>
        <w:ind w:right="310"/>
        <w:jc w:val="both"/>
        <w:rPr>
          <w:rFonts w:asciiTheme="minorHAnsi" w:hAnsiTheme="minorHAnsi" w:cstheme="minorHAnsi"/>
        </w:rPr>
      </w:pPr>
      <w:r w:rsidRPr="003B439B">
        <w:rPr>
          <w:rFonts w:asciiTheme="minorHAnsi" w:hAnsiTheme="minorHAnsi" w:cstheme="minorHAnsi"/>
        </w:rPr>
        <w:t xml:space="preserve">All </w:t>
      </w:r>
      <w:r w:rsidR="00C215C1">
        <w:rPr>
          <w:rFonts w:asciiTheme="minorHAnsi" w:hAnsiTheme="minorHAnsi" w:cstheme="minorHAnsi"/>
        </w:rPr>
        <w:t>C</w:t>
      </w:r>
      <w:r w:rsidRPr="003B439B">
        <w:rPr>
          <w:rFonts w:asciiTheme="minorHAnsi" w:hAnsiTheme="minorHAnsi" w:cstheme="minorHAnsi"/>
        </w:rPr>
        <w:t>ouncillors are required under the Localism Act 2011 to complete a Notification of Disclosable Pecuniary and</w:t>
      </w:r>
      <w:r w:rsidRPr="003B439B">
        <w:rPr>
          <w:rFonts w:asciiTheme="minorHAnsi" w:hAnsiTheme="minorHAnsi" w:cstheme="minorHAnsi"/>
          <w:spacing w:val="1"/>
        </w:rPr>
        <w:t xml:space="preserve"> </w:t>
      </w:r>
      <w:r w:rsidRPr="003B439B">
        <w:rPr>
          <w:rFonts w:asciiTheme="minorHAnsi" w:hAnsiTheme="minorHAnsi" w:cstheme="minorHAnsi"/>
        </w:rPr>
        <w:t xml:space="preserve">Other </w:t>
      </w:r>
      <w:r w:rsidR="000B4878">
        <w:rPr>
          <w:rFonts w:asciiTheme="minorHAnsi" w:hAnsiTheme="minorHAnsi" w:cstheme="minorHAnsi"/>
        </w:rPr>
        <w:t xml:space="preserve">Registrable </w:t>
      </w:r>
      <w:r w:rsidRPr="003B439B">
        <w:rPr>
          <w:rFonts w:asciiTheme="minorHAnsi" w:hAnsiTheme="minorHAnsi" w:cstheme="minorHAnsi"/>
        </w:rPr>
        <w:t>Interests form within 28 days of taking office. The Clerk to the Council will forward this to the Monitoring Officer of the district council.</w:t>
      </w:r>
    </w:p>
    <w:p w14:paraId="465673A8" w14:textId="7D9FD25D" w:rsidR="00D075C3" w:rsidRPr="003B439B" w:rsidRDefault="00D075C3" w:rsidP="003B439B">
      <w:pPr>
        <w:spacing w:before="0" w:after="160" w:line="259" w:lineRule="auto"/>
        <w:rPr>
          <w:rFonts w:eastAsia="Arial" w:cstheme="minorHAnsi"/>
          <w:color w:val="auto"/>
          <w:sz w:val="22"/>
        </w:rPr>
      </w:pPr>
      <w:r w:rsidRPr="003B439B">
        <w:rPr>
          <w:rFonts w:cstheme="minorHAnsi"/>
          <w:sz w:val="22"/>
        </w:rPr>
        <w:br w:type="page"/>
      </w:r>
    </w:p>
    <w:p w14:paraId="5CBDC577" w14:textId="64C93D88" w:rsidR="003B439B" w:rsidRPr="003B439B" w:rsidRDefault="003B439B" w:rsidP="003B439B">
      <w:pPr>
        <w:pStyle w:val="Subtitle"/>
        <w:spacing w:before="0"/>
        <w:rPr>
          <w:rStyle w:val="Emphasis"/>
          <w:sz w:val="22"/>
        </w:rPr>
      </w:pPr>
      <w:r w:rsidRPr="003B439B">
        <w:rPr>
          <w:rFonts w:cstheme="minorHAnsi"/>
          <w:noProof/>
          <w:sz w:val="22"/>
        </w:rPr>
        <w:lastRenderedPageBreak/>
        <w:drawing>
          <wp:anchor distT="0" distB="0" distL="114300" distR="114300" simplePos="0" relativeHeight="251661312" behindDoc="0" locked="0" layoutInCell="1" allowOverlap="1" wp14:anchorId="2F81F615" wp14:editId="62379B82">
            <wp:simplePos x="0" y="0"/>
            <wp:positionH relativeFrom="margin">
              <wp:align>center</wp:align>
            </wp:positionH>
            <wp:positionV relativeFrom="paragraph">
              <wp:posOffset>-609600</wp:posOffset>
            </wp:positionV>
            <wp:extent cx="1249680" cy="1858196"/>
            <wp:effectExtent l="0" t="0" r="7620" b="8890"/>
            <wp:wrapNone/>
            <wp:docPr id="2015048656" name="Picture 201504865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48656" name="Picture 2015048656" descr="A black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9680" cy="1858196"/>
                    </a:xfrm>
                    <a:prstGeom prst="rect">
                      <a:avLst/>
                    </a:prstGeom>
                    <a:noFill/>
                  </pic:spPr>
                </pic:pic>
              </a:graphicData>
            </a:graphic>
            <wp14:sizeRelH relativeFrom="page">
              <wp14:pctWidth>0</wp14:pctWidth>
            </wp14:sizeRelH>
            <wp14:sizeRelV relativeFrom="page">
              <wp14:pctHeight>0</wp14:pctHeight>
            </wp14:sizeRelV>
          </wp:anchor>
        </w:drawing>
      </w:r>
    </w:p>
    <w:p w14:paraId="6BC1EBA3" w14:textId="05EB94D7" w:rsidR="003B439B" w:rsidRPr="003B439B" w:rsidRDefault="003B439B" w:rsidP="003B439B">
      <w:pPr>
        <w:pStyle w:val="Subtitle"/>
        <w:spacing w:before="0"/>
        <w:rPr>
          <w:rStyle w:val="Emphasis"/>
          <w:sz w:val="22"/>
        </w:rPr>
      </w:pPr>
    </w:p>
    <w:p w14:paraId="133909B4" w14:textId="77777777" w:rsidR="00C215C1" w:rsidRDefault="00C215C1" w:rsidP="003B439B">
      <w:pPr>
        <w:pStyle w:val="Subtitle"/>
        <w:spacing w:before="0"/>
        <w:rPr>
          <w:rStyle w:val="Emphasis"/>
          <w:sz w:val="22"/>
        </w:rPr>
      </w:pPr>
    </w:p>
    <w:p w14:paraId="47D174B5" w14:textId="77777777" w:rsidR="00C215C1" w:rsidRDefault="00C215C1" w:rsidP="003B439B">
      <w:pPr>
        <w:pStyle w:val="Subtitle"/>
        <w:spacing w:before="0"/>
        <w:rPr>
          <w:rStyle w:val="Emphasis"/>
          <w:sz w:val="22"/>
        </w:rPr>
      </w:pPr>
    </w:p>
    <w:p w14:paraId="78D9CBD8" w14:textId="77777777" w:rsidR="00C215C1" w:rsidRDefault="00C215C1" w:rsidP="003B439B">
      <w:pPr>
        <w:pStyle w:val="Subtitle"/>
        <w:spacing w:before="0"/>
        <w:rPr>
          <w:rStyle w:val="Emphasis"/>
          <w:sz w:val="22"/>
        </w:rPr>
      </w:pPr>
    </w:p>
    <w:p w14:paraId="5AF36FF4" w14:textId="77777777" w:rsidR="00C215C1" w:rsidRDefault="00C215C1" w:rsidP="003B439B">
      <w:pPr>
        <w:pStyle w:val="Subtitle"/>
        <w:spacing w:before="0"/>
        <w:rPr>
          <w:rStyle w:val="Emphasis"/>
          <w:sz w:val="22"/>
        </w:rPr>
      </w:pPr>
    </w:p>
    <w:p w14:paraId="48EBDAED" w14:textId="77777777" w:rsidR="00C215C1" w:rsidRDefault="00C215C1" w:rsidP="003B439B">
      <w:pPr>
        <w:pStyle w:val="Subtitle"/>
        <w:spacing w:before="0"/>
        <w:rPr>
          <w:rStyle w:val="Emphasis"/>
          <w:sz w:val="22"/>
        </w:rPr>
      </w:pPr>
    </w:p>
    <w:p w14:paraId="535F5AB1" w14:textId="481AD861" w:rsidR="008227B9" w:rsidRPr="00C215C1" w:rsidRDefault="008227B9" w:rsidP="003B439B">
      <w:pPr>
        <w:pStyle w:val="Subtitle"/>
        <w:spacing w:before="0"/>
        <w:rPr>
          <w:rStyle w:val="Emphasis"/>
          <w:sz w:val="28"/>
          <w:szCs w:val="28"/>
        </w:rPr>
      </w:pPr>
      <w:r w:rsidRPr="00C215C1">
        <w:rPr>
          <w:rStyle w:val="Emphasis"/>
          <w:sz w:val="28"/>
          <w:szCs w:val="28"/>
        </w:rPr>
        <w:t>Co-option Application Form</w:t>
      </w:r>
    </w:p>
    <w:p w14:paraId="163BACE4" w14:textId="0A6468B2" w:rsidR="008227B9" w:rsidRPr="003B439B" w:rsidRDefault="008227B9" w:rsidP="003B439B">
      <w:pPr>
        <w:spacing w:before="0"/>
        <w:rPr>
          <w:rFonts w:cstheme="minorHAnsi"/>
          <w:sz w:val="22"/>
        </w:rPr>
      </w:pPr>
    </w:p>
    <w:tbl>
      <w:tblPr>
        <w:tblStyle w:val="TableGrid"/>
        <w:tblW w:w="0" w:type="auto"/>
        <w:tblLook w:val="04A0" w:firstRow="1" w:lastRow="0" w:firstColumn="1" w:lastColumn="0" w:noHBand="0" w:noVBand="1"/>
      </w:tblPr>
      <w:tblGrid>
        <w:gridCol w:w="2771"/>
        <w:gridCol w:w="6965"/>
      </w:tblGrid>
      <w:tr w:rsidR="008227B9" w:rsidRPr="003B439B" w14:paraId="7E2BB550" w14:textId="77777777" w:rsidTr="008227B9">
        <w:tc>
          <w:tcPr>
            <w:tcW w:w="2830" w:type="dxa"/>
          </w:tcPr>
          <w:p w14:paraId="2EAC3EF9" w14:textId="0177DCBB" w:rsidR="008227B9" w:rsidRPr="003B439B" w:rsidRDefault="008227B9" w:rsidP="003B439B">
            <w:pPr>
              <w:spacing w:before="0"/>
              <w:rPr>
                <w:rFonts w:cstheme="minorHAnsi"/>
                <w:b/>
                <w:bCs/>
                <w:color w:val="auto"/>
                <w:sz w:val="22"/>
              </w:rPr>
            </w:pPr>
            <w:r w:rsidRPr="003B439B">
              <w:rPr>
                <w:rFonts w:cstheme="minorHAnsi"/>
                <w:b/>
                <w:bCs/>
                <w:color w:val="auto"/>
                <w:sz w:val="22"/>
              </w:rPr>
              <w:t>Name</w:t>
            </w:r>
          </w:p>
        </w:tc>
        <w:tc>
          <w:tcPr>
            <w:tcW w:w="7240" w:type="dxa"/>
          </w:tcPr>
          <w:p w14:paraId="20F8A702" w14:textId="77777777" w:rsidR="008227B9" w:rsidRPr="003B439B" w:rsidRDefault="008227B9" w:rsidP="003B439B">
            <w:pPr>
              <w:spacing w:before="0"/>
              <w:rPr>
                <w:rFonts w:cstheme="minorHAnsi"/>
                <w:color w:val="auto"/>
                <w:sz w:val="22"/>
              </w:rPr>
            </w:pPr>
          </w:p>
        </w:tc>
      </w:tr>
      <w:tr w:rsidR="008227B9" w:rsidRPr="003B439B" w14:paraId="12BCC1A4" w14:textId="77777777" w:rsidTr="008227B9">
        <w:tc>
          <w:tcPr>
            <w:tcW w:w="2830" w:type="dxa"/>
          </w:tcPr>
          <w:p w14:paraId="33207FCC" w14:textId="77777777" w:rsidR="008227B9" w:rsidRDefault="008227B9" w:rsidP="003B439B">
            <w:pPr>
              <w:spacing w:before="0"/>
              <w:rPr>
                <w:rFonts w:cstheme="minorHAnsi"/>
                <w:b/>
                <w:bCs/>
                <w:color w:val="auto"/>
                <w:sz w:val="22"/>
              </w:rPr>
            </w:pPr>
            <w:r w:rsidRPr="003B439B">
              <w:rPr>
                <w:rFonts w:cstheme="minorHAnsi"/>
                <w:b/>
                <w:bCs/>
                <w:color w:val="auto"/>
                <w:sz w:val="22"/>
              </w:rPr>
              <w:t>Address</w:t>
            </w:r>
          </w:p>
          <w:p w14:paraId="7FA59B1A" w14:textId="5B811DE7" w:rsidR="00C215C1" w:rsidRPr="003B439B" w:rsidRDefault="00C215C1" w:rsidP="003B439B">
            <w:pPr>
              <w:spacing w:before="0"/>
              <w:rPr>
                <w:rFonts w:cstheme="minorHAnsi"/>
                <w:b/>
                <w:bCs/>
                <w:color w:val="auto"/>
                <w:sz w:val="22"/>
              </w:rPr>
            </w:pPr>
          </w:p>
        </w:tc>
        <w:tc>
          <w:tcPr>
            <w:tcW w:w="7240" w:type="dxa"/>
          </w:tcPr>
          <w:p w14:paraId="0F3C2DFB" w14:textId="77777777" w:rsidR="008227B9" w:rsidRPr="003B439B" w:rsidRDefault="008227B9" w:rsidP="003B439B">
            <w:pPr>
              <w:spacing w:before="0"/>
              <w:rPr>
                <w:rFonts w:cstheme="minorHAnsi"/>
                <w:color w:val="auto"/>
                <w:sz w:val="22"/>
              </w:rPr>
            </w:pPr>
          </w:p>
        </w:tc>
      </w:tr>
      <w:tr w:rsidR="008227B9" w:rsidRPr="003B439B" w14:paraId="5D2066D4" w14:textId="77777777" w:rsidTr="008227B9">
        <w:tc>
          <w:tcPr>
            <w:tcW w:w="2830" w:type="dxa"/>
          </w:tcPr>
          <w:p w14:paraId="5DC6236F" w14:textId="1D597CA8" w:rsidR="008227B9" w:rsidRPr="003B439B" w:rsidRDefault="008227B9" w:rsidP="003B439B">
            <w:pPr>
              <w:spacing w:before="0"/>
              <w:rPr>
                <w:rFonts w:cstheme="minorHAnsi"/>
                <w:b/>
                <w:bCs/>
                <w:color w:val="auto"/>
                <w:sz w:val="22"/>
              </w:rPr>
            </w:pPr>
            <w:r w:rsidRPr="003B439B">
              <w:rPr>
                <w:rFonts w:cstheme="minorHAnsi"/>
                <w:b/>
                <w:bCs/>
                <w:color w:val="auto"/>
                <w:sz w:val="22"/>
              </w:rPr>
              <w:t>Telephone number</w:t>
            </w:r>
          </w:p>
        </w:tc>
        <w:tc>
          <w:tcPr>
            <w:tcW w:w="7240" w:type="dxa"/>
          </w:tcPr>
          <w:p w14:paraId="154A4406" w14:textId="77777777" w:rsidR="008227B9" w:rsidRPr="003B439B" w:rsidRDefault="008227B9" w:rsidP="003B439B">
            <w:pPr>
              <w:spacing w:before="0"/>
              <w:rPr>
                <w:rFonts w:cstheme="minorHAnsi"/>
                <w:color w:val="auto"/>
                <w:sz w:val="22"/>
              </w:rPr>
            </w:pPr>
          </w:p>
        </w:tc>
      </w:tr>
      <w:tr w:rsidR="008227B9" w:rsidRPr="003B439B" w14:paraId="57F6777D" w14:textId="77777777" w:rsidTr="008227B9">
        <w:tc>
          <w:tcPr>
            <w:tcW w:w="2830" w:type="dxa"/>
          </w:tcPr>
          <w:p w14:paraId="62FB3A01" w14:textId="7471E796" w:rsidR="008227B9" w:rsidRPr="003B439B" w:rsidRDefault="008227B9" w:rsidP="003B439B">
            <w:pPr>
              <w:spacing w:before="0"/>
              <w:rPr>
                <w:rFonts w:cstheme="minorHAnsi"/>
                <w:b/>
                <w:bCs/>
                <w:color w:val="auto"/>
                <w:sz w:val="22"/>
              </w:rPr>
            </w:pPr>
            <w:r w:rsidRPr="003B439B">
              <w:rPr>
                <w:rFonts w:cstheme="minorHAnsi"/>
                <w:b/>
                <w:bCs/>
                <w:color w:val="auto"/>
                <w:sz w:val="22"/>
              </w:rPr>
              <w:t>Email address</w:t>
            </w:r>
          </w:p>
        </w:tc>
        <w:tc>
          <w:tcPr>
            <w:tcW w:w="7240" w:type="dxa"/>
          </w:tcPr>
          <w:p w14:paraId="5AED2D7A" w14:textId="77777777" w:rsidR="008227B9" w:rsidRPr="003B439B" w:rsidRDefault="008227B9" w:rsidP="003B439B">
            <w:pPr>
              <w:spacing w:before="0"/>
              <w:rPr>
                <w:rFonts w:cstheme="minorHAnsi"/>
                <w:color w:val="auto"/>
                <w:sz w:val="22"/>
              </w:rPr>
            </w:pPr>
          </w:p>
        </w:tc>
      </w:tr>
    </w:tbl>
    <w:p w14:paraId="49111B2D" w14:textId="19710E20" w:rsidR="008227B9" w:rsidRPr="003B439B" w:rsidRDefault="008227B9" w:rsidP="003B439B">
      <w:pPr>
        <w:spacing w:before="0"/>
        <w:rPr>
          <w:rFonts w:cstheme="minorHAnsi"/>
          <w:sz w:val="22"/>
        </w:rPr>
      </w:pPr>
    </w:p>
    <w:p w14:paraId="21379447" w14:textId="6E29BBF3" w:rsidR="008227B9" w:rsidRPr="00DE284D" w:rsidRDefault="008227B9" w:rsidP="00372D8C">
      <w:pPr>
        <w:spacing w:before="0"/>
        <w:jc w:val="both"/>
        <w:rPr>
          <w:rFonts w:cstheme="minorHAnsi"/>
          <w:b/>
          <w:bCs/>
          <w:color w:val="0070C0"/>
          <w:sz w:val="22"/>
        </w:rPr>
      </w:pPr>
      <w:proofErr w:type="gramStart"/>
      <w:r w:rsidRPr="003B439B">
        <w:rPr>
          <w:rFonts w:cstheme="minorHAnsi"/>
          <w:b/>
          <w:bCs/>
          <w:color w:val="auto"/>
          <w:sz w:val="22"/>
        </w:rPr>
        <w:t>Please detail</w:t>
      </w:r>
      <w:proofErr w:type="gramEnd"/>
      <w:r w:rsidRPr="003B439B">
        <w:rPr>
          <w:rFonts w:cstheme="minorHAnsi"/>
          <w:b/>
          <w:bCs/>
          <w:color w:val="auto"/>
          <w:sz w:val="22"/>
        </w:rPr>
        <w:t xml:space="preserve"> </w:t>
      </w:r>
      <w:r w:rsidR="00372D8C">
        <w:rPr>
          <w:rFonts w:cstheme="minorHAnsi"/>
          <w:b/>
          <w:bCs/>
          <w:color w:val="auto"/>
          <w:sz w:val="22"/>
        </w:rPr>
        <w:t>why you think you would be a good candidate to join</w:t>
      </w:r>
      <w:r w:rsidR="00D075C3" w:rsidRPr="003B439B">
        <w:rPr>
          <w:rFonts w:cstheme="minorHAnsi"/>
          <w:b/>
          <w:bCs/>
          <w:color w:val="auto"/>
          <w:sz w:val="22"/>
        </w:rPr>
        <w:t xml:space="preserve"> </w:t>
      </w:r>
      <w:r w:rsidR="00DE284D">
        <w:rPr>
          <w:rFonts w:cstheme="minorHAnsi"/>
          <w:b/>
          <w:bCs/>
          <w:color w:val="auto"/>
          <w:sz w:val="22"/>
        </w:rPr>
        <w:t>Haverhill Town</w:t>
      </w:r>
      <w:r w:rsidR="000140EE" w:rsidRPr="003B439B">
        <w:rPr>
          <w:rFonts w:cstheme="minorHAnsi"/>
          <w:b/>
          <w:bCs/>
          <w:color w:val="auto"/>
          <w:sz w:val="22"/>
        </w:rPr>
        <w:t xml:space="preserve"> Council (</w:t>
      </w:r>
      <w:proofErr w:type="gramStart"/>
      <w:r w:rsidR="000140EE" w:rsidRPr="003B439B">
        <w:rPr>
          <w:rFonts w:cstheme="minorHAnsi"/>
          <w:b/>
          <w:bCs/>
          <w:color w:val="auto"/>
          <w:sz w:val="22"/>
        </w:rPr>
        <w:t>continue on</w:t>
      </w:r>
      <w:proofErr w:type="gramEnd"/>
      <w:r w:rsidR="000140EE" w:rsidRPr="003B439B">
        <w:rPr>
          <w:rFonts w:cstheme="minorHAnsi"/>
          <w:b/>
          <w:bCs/>
          <w:color w:val="auto"/>
          <w:sz w:val="22"/>
        </w:rPr>
        <w:t xml:space="preserve"> a separate sheet if necessary).</w:t>
      </w:r>
      <w:r w:rsidR="00DE284D">
        <w:rPr>
          <w:rFonts w:cstheme="minorHAnsi"/>
          <w:b/>
          <w:bCs/>
          <w:color w:val="auto"/>
          <w:sz w:val="22"/>
        </w:rPr>
        <w:t xml:space="preserve">  This may be skills, knowledge or experience through work, volunteering, previous public service, or your personal connection to the town.  You are advised to visit the Haverhill Town Council website to familiarize yourself with what the Town Council does: </w:t>
      </w:r>
      <w:hyperlink r:id="rId15" w:history="1">
        <w:r w:rsidR="00DE284D" w:rsidRPr="00DE284D">
          <w:rPr>
            <w:rStyle w:val="Hyperlink"/>
            <w:rFonts w:cstheme="minorHAnsi"/>
            <w:b/>
            <w:bCs/>
            <w:color w:val="0070C0"/>
            <w:sz w:val="22"/>
          </w:rPr>
          <w:t>www.haverhill-tc.gov.uk</w:t>
        </w:r>
      </w:hyperlink>
      <w:r w:rsidR="00DE284D" w:rsidRPr="00DE284D">
        <w:rPr>
          <w:rFonts w:cstheme="minorHAnsi"/>
          <w:b/>
          <w:bCs/>
          <w:color w:val="0070C0"/>
          <w:sz w:val="22"/>
        </w:rPr>
        <w:t xml:space="preserve"> </w:t>
      </w:r>
    </w:p>
    <w:tbl>
      <w:tblPr>
        <w:tblStyle w:val="TableGrid"/>
        <w:tblW w:w="0" w:type="auto"/>
        <w:tblLook w:val="04A0" w:firstRow="1" w:lastRow="0" w:firstColumn="1" w:lastColumn="0" w:noHBand="0" w:noVBand="1"/>
      </w:tblPr>
      <w:tblGrid>
        <w:gridCol w:w="9736"/>
      </w:tblGrid>
      <w:tr w:rsidR="000140EE" w:rsidRPr="003B439B" w14:paraId="6DA64B0E" w14:textId="77777777" w:rsidTr="00DE284D">
        <w:trPr>
          <w:trHeight w:val="3686"/>
        </w:trPr>
        <w:tc>
          <w:tcPr>
            <w:tcW w:w="10070" w:type="dxa"/>
          </w:tcPr>
          <w:p w14:paraId="0BCFB54B" w14:textId="77777777" w:rsidR="000140EE" w:rsidRPr="003B439B" w:rsidRDefault="000140EE" w:rsidP="003B439B">
            <w:pPr>
              <w:spacing w:before="0"/>
              <w:rPr>
                <w:rFonts w:cstheme="minorHAnsi"/>
                <w:sz w:val="22"/>
              </w:rPr>
            </w:pPr>
          </w:p>
          <w:p w14:paraId="2BE0047B" w14:textId="77777777" w:rsidR="000140EE" w:rsidRPr="003B439B" w:rsidRDefault="000140EE" w:rsidP="003B439B">
            <w:pPr>
              <w:spacing w:before="0"/>
              <w:rPr>
                <w:rFonts w:cstheme="minorHAnsi"/>
                <w:sz w:val="22"/>
              </w:rPr>
            </w:pPr>
          </w:p>
          <w:p w14:paraId="6B4D3AA0" w14:textId="77777777" w:rsidR="000140EE" w:rsidRPr="003B439B" w:rsidRDefault="000140EE" w:rsidP="003B439B">
            <w:pPr>
              <w:spacing w:before="0"/>
              <w:rPr>
                <w:rFonts w:cstheme="minorHAnsi"/>
                <w:sz w:val="22"/>
              </w:rPr>
            </w:pPr>
          </w:p>
          <w:p w14:paraId="7D4F8D50" w14:textId="77777777" w:rsidR="000140EE" w:rsidRPr="003B439B" w:rsidRDefault="000140EE" w:rsidP="003B439B">
            <w:pPr>
              <w:spacing w:before="0"/>
              <w:rPr>
                <w:rFonts w:cstheme="minorHAnsi"/>
                <w:sz w:val="22"/>
              </w:rPr>
            </w:pPr>
          </w:p>
          <w:p w14:paraId="787E94EF" w14:textId="77777777" w:rsidR="000140EE" w:rsidRPr="003B439B" w:rsidRDefault="000140EE" w:rsidP="003B439B">
            <w:pPr>
              <w:spacing w:before="0"/>
              <w:rPr>
                <w:rFonts w:cstheme="minorHAnsi"/>
                <w:sz w:val="22"/>
              </w:rPr>
            </w:pPr>
          </w:p>
          <w:p w14:paraId="35DD7AA3" w14:textId="77777777" w:rsidR="000140EE" w:rsidRPr="003B439B" w:rsidRDefault="000140EE" w:rsidP="003B439B">
            <w:pPr>
              <w:spacing w:before="0"/>
              <w:rPr>
                <w:rFonts w:cstheme="minorHAnsi"/>
                <w:sz w:val="22"/>
              </w:rPr>
            </w:pPr>
          </w:p>
          <w:p w14:paraId="50184DED" w14:textId="77777777" w:rsidR="000140EE" w:rsidRPr="003B439B" w:rsidRDefault="000140EE" w:rsidP="003B439B">
            <w:pPr>
              <w:spacing w:before="0"/>
              <w:rPr>
                <w:rFonts w:cstheme="minorHAnsi"/>
                <w:sz w:val="22"/>
              </w:rPr>
            </w:pPr>
          </w:p>
          <w:p w14:paraId="726F507C" w14:textId="77777777" w:rsidR="000140EE" w:rsidRPr="003B439B" w:rsidRDefault="000140EE" w:rsidP="003B439B">
            <w:pPr>
              <w:spacing w:before="0"/>
              <w:rPr>
                <w:rFonts w:cstheme="minorHAnsi"/>
                <w:sz w:val="22"/>
              </w:rPr>
            </w:pPr>
          </w:p>
          <w:p w14:paraId="59B6A184" w14:textId="77777777" w:rsidR="000140EE" w:rsidRPr="003B439B" w:rsidRDefault="000140EE" w:rsidP="003B439B">
            <w:pPr>
              <w:spacing w:before="0"/>
              <w:rPr>
                <w:rFonts w:cstheme="minorHAnsi"/>
                <w:sz w:val="22"/>
              </w:rPr>
            </w:pPr>
          </w:p>
          <w:p w14:paraId="32D6BBCA" w14:textId="77777777" w:rsidR="000140EE" w:rsidRPr="003B439B" w:rsidRDefault="000140EE" w:rsidP="003B439B">
            <w:pPr>
              <w:spacing w:before="0"/>
              <w:rPr>
                <w:rFonts w:cstheme="minorHAnsi"/>
                <w:sz w:val="22"/>
              </w:rPr>
            </w:pPr>
          </w:p>
          <w:p w14:paraId="55FEE987" w14:textId="77777777" w:rsidR="000140EE" w:rsidRPr="003B439B" w:rsidRDefault="000140EE" w:rsidP="003B439B">
            <w:pPr>
              <w:spacing w:before="0"/>
              <w:rPr>
                <w:rFonts w:cstheme="minorHAnsi"/>
                <w:sz w:val="22"/>
              </w:rPr>
            </w:pPr>
          </w:p>
          <w:p w14:paraId="6E96D649" w14:textId="77777777" w:rsidR="000140EE" w:rsidRPr="003B439B" w:rsidRDefault="000140EE" w:rsidP="003B439B">
            <w:pPr>
              <w:spacing w:before="0"/>
              <w:rPr>
                <w:rFonts w:cstheme="minorHAnsi"/>
                <w:sz w:val="22"/>
              </w:rPr>
            </w:pPr>
          </w:p>
          <w:p w14:paraId="5AA783CC" w14:textId="77777777" w:rsidR="000140EE" w:rsidRPr="003B439B" w:rsidRDefault="000140EE" w:rsidP="003B439B">
            <w:pPr>
              <w:spacing w:before="0"/>
              <w:rPr>
                <w:rFonts w:cstheme="minorHAnsi"/>
                <w:sz w:val="22"/>
              </w:rPr>
            </w:pPr>
          </w:p>
          <w:p w14:paraId="0526B2A6" w14:textId="77777777" w:rsidR="000140EE" w:rsidRPr="003B439B" w:rsidRDefault="000140EE" w:rsidP="003B439B">
            <w:pPr>
              <w:spacing w:before="0"/>
              <w:rPr>
                <w:rFonts w:cstheme="minorHAnsi"/>
                <w:sz w:val="22"/>
              </w:rPr>
            </w:pPr>
          </w:p>
          <w:p w14:paraId="40445211" w14:textId="77777777" w:rsidR="00C215C1" w:rsidRDefault="00C215C1" w:rsidP="00DE284D">
            <w:pPr>
              <w:spacing w:before="0"/>
              <w:rPr>
                <w:rFonts w:cstheme="minorHAnsi"/>
                <w:sz w:val="22"/>
              </w:rPr>
            </w:pPr>
          </w:p>
          <w:p w14:paraId="4D651636" w14:textId="77777777" w:rsidR="00692FAA" w:rsidRDefault="00692FAA" w:rsidP="00DE284D">
            <w:pPr>
              <w:spacing w:before="0"/>
              <w:rPr>
                <w:rFonts w:cstheme="minorHAnsi"/>
                <w:sz w:val="22"/>
              </w:rPr>
            </w:pPr>
          </w:p>
          <w:p w14:paraId="7C8AA343" w14:textId="3650AC25" w:rsidR="00692FAA" w:rsidRPr="003B439B" w:rsidRDefault="00692FAA" w:rsidP="00DE284D">
            <w:pPr>
              <w:spacing w:before="0"/>
              <w:rPr>
                <w:rFonts w:cstheme="minorHAnsi"/>
                <w:sz w:val="22"/>
              </w:rPr>
            </w:pPr>
          </w:p>
        </w:tc>
      </w:tr>
    </w:tbl>
    <w:p w14:paraId="36BA4727" w14:textId="77777777" w:rsidR="00692FAA" w:rsidRDefault="00692FAA" w:rsidP="003B439B">
      <w:pPr>
        <w:spacing w:before="0" w:after="160" w:line="259" w:lineRule="auto"/>
        <w:rPr>
          <w:rFonts w:cstheme="minorHAnsi"/>
          <w:b/>
          <w:bCs/>
          <w:color w:val="auto"/>
          <w:sz w:val="22"/>
        </w:rPr>
      </w:pPr>
    </w:p>
    <w:p w14:paraId="7365279D" w14:textId="6FCA15FC" w:rsidR="003B439B" w:rsidRDefault="00DE284D" w:rsidP="003B439B">
      <w:pPr>
        <w:spacing w:before="0" w:after="160" w:line="259" w:lineRule="auto"/>
        <w:rPr>
          <w:rFonts w:cstheme="minorHAnsi"/>
          <w:b/>
          <w:bCs/>
          <w:color w:val="auto"/>
          <w:sz w:val="22"/>
        </w:rPr>
      </w:pPr>
      <w:r>
        <w:rPr>
          <w:rFonts w:cstheme="minorHAnsi"/>
          <w:b/>
          <w:bCs/>
          <w:color w:val="auto"/>
          <w:sz w:val="22"/>
        </w:rPr>
        <w:lastRenderedPageBreak/>
        <w:t>Why do you want to be a Town Councillor?</w:t>
      </w:r>
    </w:p>
    <w:tbl>
      <w:tblPr>
        <w:tblStyle w:val="TableGrid"/>
        <w:tblW w:w="0" w:type="auto"/>
        <w:tblLook w:val="04A0" w:firstRow="1" w:lastRow="0" w:firstColumn="1" w:lastColumn="0" w:noHBand="0" w:noVBand="1"/>
      </w:tblPr>
      <w:tblGrid>
        <w:gridCol w:w="9736"/>
      </w:tblGrid>
      <w:tr w:rsidR="00372D8C" w14:paraId="50A10F7B" w14:textId="77777777" w:rsidTr="00372D8C">
        <w:tc>
          <w:tcPr>
            <w:tcW w:w="10070" w:type="dxa"/>
          </w:tcPr>
          <w:p w14:paraId="000988A0" w14:textId="77777777" w:rsidR="00372D8C" w:rsidRDefault="00372D8C" w:rsidP="003B439B">
            <w:pPr>
              <w:spacing w:before="0" w:after="160" w:line="259" w:lineRule="auto"/>
              <w:rPr>
                <w:rFonts w:cstheme="minorHAnsi"/>
                <w:b/>
                <w:bCs/>
                <w:color w:val="auto"/>
                <w:sz w:val="22"/>
              </w:rPr>
            </w:pPr>
          </w:p>
          <w:p w14:paraId="71FFE701" w14:textId="77777777" w:rsidR="00372D8C" w:rsidRDefault="00372D8C" w:rsidP="003B439B">
            <w:pPr>
              <w:spacing w:before="0" w:after="160" w:line="259" w:lineRule="auto"/>
              <w:rPr>
                <w:rFonts w:cstheme="minorHAnsi"/>
                <w:b/>
                <w:bCs/>
                <w:color w:val="auto"/>
                <w:sz w:val="22"/>
              </w:rPr>
            </w:pPr>
          </w:p>
          <w:p w14:paraId="2919E77D" w14:textId="77777777" w:rsidR="00372D8C" w:rsidRDefault="00372D8C" w:rsidP="003B439B">
            <w:pPr>
              <w:spacing w:before="0" w:after="160" w:line="259" w:lineRule="auto"/>
              <w:rPr>
                <w:rFonts w:cstheme="minorHAnsi"/>
                <w:b/>
                <w:bCs/>
                <w:color w:val="auto"/>
                <w:sz w:val="22"/>
              </w:rPr>
            </w:pPr>
          </w:p>
          <w:p w14:paraId="607E37BA" w14:textId="77777777" w:rsidR="00372D8C" w:rsidRDefault="00372D8C" w:rsidP="003B439B">
            <w:pPr>
              <w:spacing w:before="0" w:after="160" w:line="259" w:lineRule="auto"/>
              <w:rPr>
                <w:rFonts w:cstheme="minorHAnsi"/>
                <w:b/>
                <w:bCs/>
                <w:color w:val="auto"/>
                <w:sz w:val="22"/>
              </w:rPr>
            </w:pPr>
          </w:p>
          <w:p w14:paraId="0BBC449E" w14:textId="77777777" w:rsidR="00372D8C" w:rsidRDefault="00372D8C" w:rsidP="003B439B">
            <w:pPr>
              <w:spacing w:before="0" w:after="160" w:line="259" w:lineRule="auto"/>
              <w:rPr>
                <w:rFonts w:cstheme="minorHAnsi"/>
                <w:b/>
                <w:bCs/>
                <w:color w:val="auto"/>
                <w:sz w:val="22"/>
              </w:rPr>
            </w:pPr>
          </w:p>
        </w:tc>
      </w:tr>
    </w:tbl>
    <w:p w14:paraId="6A133B8A" w14:textId="77777777" w:rsidR="00DE284D" w:rsidRDefault="00DE284D" w:rsidP="003B439B">
      <w:pPr>
        <w:spacing w:before="0" w:after="160" w:line="259" w:lineRule="auto"/>
        <w:rPr>
          <w:rFonts w:cstheme="minorHAnsi"/>
          <w:b/>
          <w:bCs/>
          <w:color w:val="auto"/>
          <w:sz w:val="22"/>
        </w:rPr>
      </w:pPr>
    </w:p>
    <w:p w14:paraId="2B1EA7D0" w14:textId="4749C05A" w:rsidR="000140EE" w:rsidRPr="003B439B" w:rsidRDefault="000140EE" w:rsidP="003B439B">
      <w:pPr>
        <w:spacing w:before="0"/>
        <w:rPr>
          <w:rFonts w:cstheme="minorHAnsi"/>
          <w:b/>
          <w:bCs/>
          <w:color w:val="auto"/>
          <w:sz w:val="22"/>
        </w:rPr>
      </w:pPr>
      <w:r w:rsidRPr="003B439B">
        <w:rPr>
          <w:rFonts w:cstheme="minorHAnsi"/>
          <w:b/>
          <w:bCs/>
          <w:color w:val="auto"/>
          <w:sz w:val="22"/>
        </w:rPr>
        <w:t>Declaration and consent</w:t>
      </w:r>
    </w:p>
    <w:p w14:paraId="35771344" w14:textId="77777777" w:rsidR="00D2743B" w:rsidRPr="003B439B" w:rsidRDefault="00D2743B" w:rsidP="003B439B">
      <w:pPr>
        <w:spacing w:before="0"/>
        <w:rPr>
          <w:rFonts w:cstheme="minorHAnsi"/>
          <w:color w:val="auto"/>
          <w:sz w:val="22"/>
        </w:rPr>
      </w:pPr>
      <w:r w:rsidRPr="003B439B">
        <w:rPr>
          <w:rFonts w:cstheme="minorHAnsi"/>
          <w:color w:val="auto"/>
          <w:sz w:val="22"/>
        </w:rPr>
        <w:t>I confirm that I am not disqualified from being a councillor and meet the criteria under s.79, Local Government Act 1972, as below:</w:t>
      </w:r>
    </w:p>
    <w:p w14:paraId="09058F63" w14:textId="1C0A15BA" w:rsidR="00D2743B" w:rsidRPr="003B439B" w:rsidRDefault="00000000" w:rsidP="00DE284D">
      <w:pPr>
        <w:pStyle w:val="TableParagraph"/>
        <w:spacing w:line="250" w:lineRule="exact"/>
        <w:ind w:left="1080"/>
        <w:jc w:val="both"/>
        <w:rPr>
          <w:rFonts w:asciiTheme="minorHAnsi" w:hAnsiTheme="minorHAnsi" w:cstheme="minorHAnsi"/>
        </w:rPr>
      </w:pPr>
      <w:sdt>
        <w:sdtPr>
          <w:rPr>
            <w:rFonts w:asciiTheme="minorHAnsi" w:hAnsiTheme="minorHAnsi" w:cstheme="minorHAnsi"/>
          </w:rPr>
          <w:id w:val="1319534616"/>
          <w14:checkbox>
            <w14:checked w14:val="0"/>
            <w14:checkedState w14:val="2612" w14:font="MS Gothic"/>
            <w14:uncheckedState w14:val="2610" w14:font="MS Gothic"/>
          </w14:checkbox>
        </w:sdtPr>
        <w:sdtContent>
          <w:r w:rsidR="0048599F">
            <w:rPr>
              <w:rFonts w:ascii="MS Gothic" w:eastAsia="MS Gothic" w:hAnsi="MS Gothic" w:cstheme="minorHAnsi" w:hint="eastAsia"/>
            </w:rPr>
            <w:t>☐</w:t>
          </w:r>
        </w:sdtContent>
      </w:sdt>
      <w:r w:rsidR="00DE284D">
        <w:rPr>
          <w:rFonts w:asciiTheme="minorHAnsi" w:hAnsiTheme="minorHAnsi" w:cstheme="minorHAnsi"/>
        </w:rPr>
        <w:t xml:space="preserve">  I </w:t>
      </w:r>
      <w:r w:rsidR="00D2743B" w:rsidRPr="003B439B">
        <w:rPr>
          <w:rFonts w:asciiTheme="minorHAnsi" w:hAnsiTheme="minorHAnsi" w:cstheme="minorHAnsi"/>
        </w:rPr>
        <w:t>am over 18 y</w:t>
      </w:r>
      <w:r w:rsidR="00C215C1">
        <w:rPr>
          <w:rFonts w:asciiTheme="minorHAnsi" w:hAnsiTheme="minorHAnsi" w:cstheme="minorHAnsi"/>
        </w:rPr>
        <w:t>ea</w:t>
      </w:r>
      <w:r w:rsidR="00D2743B" w:rsidRPr="003B439B">
        <w:rPr>
          <w:rFonts w:asciiTheme="minorHAnsi" w:hAnsiTheme="minorHAnsi" w:cstheme="minorHAnsi"/>
        </w:rPr>
        <w:t>rs age</w:t>
      </w:r>
      <w:r w:rsidR="00D212DF">
        <w:rPr>
          <w:rFonts w:asciiTheme="minorHAnsi" w:hAnsiTheme="minorHAnsi" w:cstheme="minorHAnsi"/>
        </w:rPr>
        <w:t>.</w:t>
      </w:r>
      <w:r w:rsidR="00D2743B" w:rsidRPr="003B439B">
        <w:rPr>
          <w:rFonts w:asciiTheme="minorHAnsi" w:hAnsiTheme="minorHAnsi" w:cstheme="minorHAnsi"/>
        </w:rPr>
        <w:t xml:space="preserve"> </w:t>
      </w:r>
    </w:p>
    <w:p w14:paraId="496C5A10" w14:textId="77777777" w:rsidR="00D2743B" w:rsidRPr="003B439B" w:rsidRDefault="00D2743B" w:rsidP="003B439B">
      <w:pPr>
        <w:pStyle w:val="TableParagraph"/>
        <w:spacing w:line="250" w:lineRule="exact"/>
        <w:ind w:left="720"/>
        <w:jc w:val="both"/>
        <w:rPr>
          <w:rFonts w:asciiTheme="minorHAnsi" w:hAnsiTheme="minorHAnsi" w:cstheme="minorHAnsi"/>
        </w:rPr>
      </w:pPr>
    </w:p>
    <w:p w14:paraId="355A721A" w14:textId="49F032D9" w:rsidR="00D2743B" w:rsidRPr="003B439B" w:rsidRDefault="00000000" w:rsidP="00DE284D">
      <w:pPr>
        <w:pStyle w:val="TableParagraph"/>
        <w:spacing w:line="250" w:lineRule="exact"/>
        <w:ind w:left="1080"/>
        <w:jc w:val="both"/>
        <w:rPr>
          <w:rFonts w:asciiTheme="minorHAnsi" w:hAnsiTheme="minorHAnsi" w:cstheme="minorHAnsi"/>
        </w:rPr>
      </w:pPr>
      <w:sdt>
        <w:sdtPr>
          <w:rPr>
            <w:rFonts w:asciiTheme="minorHAnsi" w:hAnsiTheme="minorHAnsi" w:cstheme="minorHAnsi"/>
          </w:rPr>
          <w:id w:val="-629088896"/>
          <w14:checkbox>
            <w14:checked w14:val="0"/>
            <w14:checkedState w14:val="2612" w14:font="MS Gothic"/>
            <w14:uncheckedState w14:val="2610" w14:font="MS Gothic"/>
          </w14:checkbox>
        </w:sdtPr>
        <w:sdtContent>
          <w:r w:rsidR="00DE284D">
            <w:rPr>
              <w:rFonts w:ascii="MS Gothic" w:eastAsia="MS Gothic" w:hAnsi="MS Gothic" w:cstheme="minorHAnsi" w:hint="eastAsia"/>
            </w:rPr>
            <w:t>☐</w:t>
          </w:r>
        </w:sdtContent>
      </w:sdt>
      <w:r w:rsidR="00DE284D">
        <w:rPr>
          <w:rFonts w:asciiTheme="minorHAnsi" w:hAnsiTheme="minorHAnsi" w:cstheme="minorHAnsi"/>
        </w:rPr>
        <w:t xml:space="preserve">  </w:t>
      </w:r>
      <w:r w:rsidR="00D2743B" w:rsidRPr="003B439B">
        <w:rPr>
          <w:rFonts w:asciiTheme="minorHAnsi" w:hAnsiTheme="minorHAnsi" w:cstheme="minorHAnsi"/>
        </w:rPr>
        <w:t xml:space="preserve">I am a qualifying </w:t>
      </w:r>
      <w:r w:rsidR="00C215C1">
        <w:rPr>
          <w:rFonts w:asciiTheme="minorHAnsi" w:hAnsiTheme="minorHAnsi" w:cstheme="minorHAnsi"/>
        </w:rPr>
        <w:t>British, C</w:t>
      </w:r>
      <w:r w:rsidR="00D2743B" w:rsidRPr="003B439B">
        <w:rPr>
          <w:rFonts w:asciiTheme="minorHAnsi" w:hAnsiTheme="minorHAnsi" w:cstheme="minorHAnsi"/>
        </w:rPr>
        <w:t>ommonwealth citizen or an EU citizen</w:t>
      </w:r>
      <w:r w:rsidR="00D212DF">
        <w:rPr>
          <w:rFonts w:asciiTheme="minorHAnsi" w:hAnsiTheme="minorHAnsi" w:cstheme="minorHAnsi"/>
        </w:rPr>
        <w:t>.</w:t>
      </w:r>
    </w:p>
    <w:p w14:paraId="1B14F47F" w14:textId="77777777" w:rsidR="00D2743B" w:rsidRPr="003B439B" w:rsidRDefault="00D2743B" w:rsidP="00DE284D">
      <w:pPr>
        <w:pStyle w:val="TableParagraph"/>
        <w:spacing w:line="250" w:lineRule="exact"/>
        <w:ind w:left="720"/>
        <w:jc w:val="both"/>
        <w:rPr>
          <w:rFonts w:asciiTheme="minorHAnsi" w:hAnsiTheme="minorHAnsi" w:cstheme="minorHAnsi"/>
        </w:rPr>
      </w:pPr>
    </w:p>
    <w:p w14:paraId="69D81E91" w14:textId="59685356" w:rsidR="00D2743B" w:rsidRPr="003B439B" w:rsidRDefault="00D2743B" w:rsidP="00DE284D">
      <w:pPr>
        <w:pStyle w:val="TableParagraph"/>
        <w:spacing w:line="250" w:lineRule="exact"/>
        <w:ind w:left="1080"/>
        <w:jc w:val="both"/>
        <w:rPr>
          <w:rFonts w:asciiTheme="minorHAnsi" w:hAnsiTheme="minorHAnsi" w:cstheme="minorHAnsi"/>
        </w:rPr>
      </w:pPr>
      <w:r w:rsidRPr="003B439B">
        <w:rPr>
          <w:rFonts w:asciiTheme="minorHAnsi" w:hAnsiTheme="minorHAnsi" w:cstheme="minorHAnsi"/>
        </w:rPr>
        <w:t>I meet one or more of the other requirements, as indicated below</w:t>
      </w:r>
      <w:r w:rsidR="00DE284D">
        <w:rPr>
          <w:rFonts w:asciiTheme="minorHAnsi" w:hAnsiTheme="minorHAnsi" w:cstheme="minorHAnsi"/>
        </w:rPr>
        <w:t xml:space="preserve"> (tick ALL that apply)</w:t>
      </w:r>
      <w:r w:rsidRPr="003B439B">
        <w:rPr>
          <w:rFonts w:asciiTheme="minorHAnsi" w:hAnsiTheme="minorHAnsi" w:cstheme="minorHAnsi"/>
        </w:rPr>
        <w:t>.</w:t>
      </w:r>
    </w:p>
    <w:p w14:paraId="231999B0" w14:textId="76970E3C" w:rsidR="00D2743B" w:rsidRPr="00DE284D" w:rsidRDefault="00000000" w:rsidP="0048599F">
      <w:pPr>
        <w:widowControl w:val="0"/>
        <w:autoSpaceDE w:val="0"/>
        <w:autoSpaceDN w:val="0"/>
        <w:spacing w:before="0" w:after="0" w:line="240" w:lineRule="auto"/>
        <w:ind w:left="1843" w:hanging="284"/>
        <w:jc w:val="both"/>
        <w:rPr>
          <w:rFonts w:cstheme="minorHAnsi"/>
          <w:color w:val="auto"/>
          <w:sz w:val="22"/>
        </w:rPr>
      </w:pPr>
      <w:sdt>
        <w:sdtPr>
          <w:rPr>
            <w:rFonts w:cstheme="minorHAnsi"/>
            <w:color w:val="auto"/>
            <w:sz w:val="22"/>
          </w:rPr>
          <w:id w:val="1225268388"/>
          <w14:checkbox>
            <w14:checked w14:val="0"/>
            <w14:checkedState w14:val="2612" w14:font="MS Gothic"/>
            <w14:uncheckedState w14:val="2610" w14:font="MS Gothic"/>
          </w14:checkbox>
        </w:sdtPr>
        <w:sdtContent>
          <w:r w:rsidR="0048599F">
            <w:rPr>
              <w:rFonts w:ascii="MS Gothic" w:eastAsia="MS Gothic" w:hAnsi="MS Gothic" w:cstheme="minorHAnsi" w:hint="eastAsia"/>
              <w:color w:val="auto"/>
              <w:sz w:val="22"/>
            </w:rPr>
            <w:t>☐</w:t>
          </w:r>
        </w:sdtContent>
      </w:sdt>
      <w:r w:rsidR="00DE284D">
        <w:rPr>
          <w:rFonts w:cstheme="minorHAnsi"/>
          <w:color w:val="auto"/>
          <w:sz w:val="22"/>
        </w:rPr>
        <w:t xml:space="preserve"> </w:t>
      </w:r>
      <w:r w:rsidR="0048599F">
        <w:rPr>
          <w:rFonts w:cstheme="minorHAnsi"/>
          <w:color w:val="auto"/>
          <w:sz w:val="22"/>
        </w:rPr>
        <w:tab/>
      </w:r>
      <w:r w:rsidR="0048599F">
        <w:rPr>
          <w:rFonts w:cstheme="minorHAnsi"/>
          <w:color w:val="auto"/>
          <w:sz w:val="22"/>
        </w:rPr>
        <w:tab/>
      </w:r>
      <w:r w:rsidR="00D2743B" w:rsidRPr="00DE284D">
        <w:rPr>
          <w:rFonts w:cstheme="minorHAnsi"/>
          <w:color w:val="auto"/>
          <w:sz w:val="22"/>
        </w:rPr>
        <w:t>I am</w:t>
      </w:r>
      <w:r w:rsidR="00D2743B" w:rsidRPr="00DE284D">
        <w:rPr>
          <w:rFonts w:cstheme="minorHAnsi"/>
          <w:color w:val="auto"/>
          <w:spacing w:val="-3"/>
          <w:sz w:val="22"/>
        </w:rPr>
        <w:t xml:space="preserve"> </w:t>
      </w:r>
      <w:r w:rsidR="00D2743B" w:rsidRPr="00DE284D">
        <w:rPr>
          <w:rFonts w:cstheme="minorHAnsi"/>
          <w:color w:val="auto"/>
          <w:sz w:val="22"/>
        </w:rPr>
        <w:t>registered</w:t>
      </w:r>
      <w:r w:rsidR="00D2743B" w:rsidRPr="00DE284D">
        <w:rPr>
          <w:rFonts w:cstheme="minorHAnsi"/>
          <w:color w:val="auto"/>
          <w:spacing w:val="-2"/>
          <w:sz w:val="22"/>
        </w:rPr>
        <w:t xml:space="preserve"> </w:t>
      </w:r>
      <w:r w:rsidR="00D2743B" w:rsidRPr="00DE284D">
        <w:rPr>
          <w:rFonts w:cstheme="minorHAnsi"/>
          <w:color w:val="auto"/>
          <w:sz w:val="22"/>
        </w:rPr>
        <w:t>as</w:t>
      </w:r>
      <w:r w:rsidR="00D2743B" w:rsidRPr="00DE284D">
        <w:rPr>
          <w:rFonts w:cstheme="minorHAnsi"/>
          <w:color w:val="auto"/>
          <w:spacing w:val="-6"/>
          <w:sz w:val="22"/>
        </w:rPr>
        <w:t xml:space="preserve"> </w:t>
      </w:r>
      <w:r w:rsidR="00D2743B" w:rsidRPr="00DE284D">
        <w:rPr>
          <w:rFonts w:cstheme="minorHAnsi"/>
          <w:color w:val="auto"/>
          <w:sz w:val="22"/>
        </w:rPr>
        <w:t>a</w:t>
      </w:r>
      <w:r w:rsidR="00D2743B" w:rsidRPr="00DE284D">
        <w:rPr>
          <w:rFonts w:cstheme="minorHAnsi"/>
          <w:color w:val="auto"/>
          <w:spacing w:val="-3"/>
          <w:sz w:val="22"/>
        </w:rPr>
        <w:t xml:space="preserve"> </w:t>
      </w:r>
      <w:r w:rsidR="00D2743B" w:rsidRPr="00DE284D">
        <w:rPr>
          <w:rFonts w:cstheme="minorHAnsi"/>
          <w:color w:val="auto"/>
          <w:sz w:val="22"/>
        </w:rPr>
        <w:t>local</w:t>
      </w:r>
      <w:r w:rsidR="00D2743B" w:rsidRPr="00DE284D">
        <w:rPr>
          <w:rFonts w:cstheme="minorHAnsi"/>
          <w:color w:val="auto"/>
          <w:spacing w:val="-1"/>
          <w:sz w:val="22"/>
        </w:rPr>
        <w:t xml:space="preserve"> </w:t>
      </w:r>
      <w:r w:rsidR="00D2743B" w:rsidRPr="00DE284D">
        <w:rPr>
          <w:rFonts w:cstheme="minorHAnsi"/>
          <w:color w:val="auto"/>
          <w:sz w:val="22"/>
        </w:rPr>
        <w:t>government</w:t>
      </w:r>
      <w:r w:rsidR="00D2743B" w:rsidRPr="00DE284D">
        <w:rPr>
          <w:rFonts w:cstheme="minorHAnsi"/>
          <w:color w:val="auto"/>
          <w:spacing w:val="-5"/>
          <w:sz w:val="22"/>
        </w:rPr>
        <w:t xml:space="preserve"> </w:t>
      </w:r>
      <w:r w:rsidR="00D2743B" w:rsidRPr="00DE284D">
        <w:rPr>
          <w:rFonts w:cstheme="minorHAnsi"/>
          <w:color w:val="auto"/>
          <w:sz w:val="22"/>
        </w:rPr>
        <w:t>elector</w:t>
      </w:r>
      <w:r w:rsidR="00D2743B" w:rsidRPr="00DE284D">
        <w:rPr>
          <w:rFonts w:cstheme="minorHAnsi"/>
          <w:color w:val="auto"/>
          <w:spacing w:val="-7"/>
          <w:sz w:val="22"/>
        </w:rPr>
        <w:t xml:space="preserve"> </w:t>
      </w:r>
      <w:r w:rsidR="00D2743B" w:rsidRPr="00DE284D">
        <w:rPr>
          <w:rFonts w:cstheme="minorHAnsi"/>
          <w:color w:val="auto"/>
          <w:sz w:val="22"/>
        </w:rPr>
        <w:t>for</w:t>
      </w:r>
      <w:r w:rsidR="00D2743B" w:rsidRPr="00DE284D">
        <w:rPr>
          <w:rFonts w:cstheme="minorHAnsi"/>
          <w:color w:val="auto"/>
          <w:spacing w:val="-5"/>
          <w:sz w:val="22"/>
        </w:rPr>
        <w:t xml:space="preserve"> </w:t>
      </w:r>
      <w:r w:rsidR="00D2743B" w:rsidRPr="00DE284D">
        <w:rPr>
          <w:rFonts w:cstheme="minorHAnsi"/>
          <w:color w:val="auto"/>
          <w:sz w:val="22"/>
        </w:rPr>
        <w:t>the</w:t>
      </w:r>
      <w:r w:rsidR="00D2743B" w:rsidRPr="00DE284D">
        <w:rPr>
          <w:rFonts w:cstheme="minorHAnsi"/>
          <w:color w:val="auto"/>
          <w:spacing w:val="-3"/>
          <w:sz w:val="22"/>
        </w:rPr>
        <w:t xml:space="preserve"> </w:t>
      </w:r>
      <w:r w:rsidR="00D2743B" w:rsidRPr="00DE284D">
        <w:rPr>
          <w:rFonts w:cstheme="minorHAnsi"/>
          <w:color w:val="auto"/>
          <w:sz w:val="22"/>
        </w:rPr>
        <w:t>parish</w:t>
      </w:r>
      <w:r w:rsidR="00692FAA">
        <w:rPr>
          <w:rFonts w:cstheme="minorHAnsi"/>
          <w:color w:val="auto"/>
          <w:sz w:val="22"/>
        </w:rPr>
        <w:t xml:space="preserve"> of Haverhill</w:t>
      </w:r>
      <w:r w:rsidR="00D212DF">
        <w:rPr>
          <w:rFonts w:cstheme="minorHAnsi"/>
          <w:color w:val="auto"/>
          <w:sz w:val="22"/>
        </w:rPr>
        <w:t>.</w:t>
      </w:r>
    </w:p>
    <w:p w14:paraId="2829B5D4" w14:textId="2BC66ED8" w:rsidR="00D2743B" w:rsidRPr="00DE284D" w:rsidRDefault="00000000" w:rsidP="0048599F">
      <w:pPr>
        <w:widowControl w:val="0"/>
        <w:autoSpaceDE w:val="0"/>
        <w:autoSpaceDN w:val="0"/>
        <w:spacing w:before="0" w:after="0" w:line="240" w:lineRule="auto"/>
        <w:ind w:left="2127" w:hanging="568"/>
        <w:jc w:val="both"/>
        <w:rPr>
          <w:rFonts w:cstheme="minorHAnsi"/>
          <w:color w:val="auto"/>
          <w:sz w:val="22"/>
        </w:rPr>
      </w:pPr>
      <w:sdt>
        <w:sdtPr>
          <w:rPr>
            <w:rFonts w:cstheme="minorHAnsi"/>
            <w:color w:val="auto"/>
            <w:spacing w:val="-1"/>
            <w:sz w:val="22"/>
          </w:rPr>
          <w:id w:val="-1119838846"/>
          <w14:checkbox>
            <w14:checked w14:val="0"/>
            <w14:checkedState w14:val="2612" w14:font="MS Gothic"/>
            <w14:uncheckedState w14:val="2610" w14:font="MS Gothic"/>
          </w14:checkbox>
        </w:sdtPr>
        <w:sdtContent>
          <w:r w:rsidR="00DE284D">
            <w:rPr>
              <w:rFonts w:ascii="MS Gothic" w:eastAsia="MS Gothic" w:hAnsi="MS Gothic" w:cstheme="minorHAnsi" w:hint="eastAsia"/>
              <w:color w:val="auto"/>
              <w:spacing w:val="-1"/>
              <w:sz w:val="22"/>
            </w:rPr>
            <w:t>☐</w:t>
          </w:r>
        </w:sdtContent>
      </w:sdt>
      <w:r w:rsidR="00DE284D">
        <w:rPr>
          <w:rFonts w:cstheme="minorHAnsi"/>
          <w:color w:val="auto"/>
          <w:spacing w:val="-1"/>
          <w:sz w:val="22"/>
        </w:rPr>
        <w:t xml:space="preserve"> </w:t>
      </w:r>
      <w:r w:rsidR="0048599F">
        <w:rPr>
          <w:rFonts w:cstheme="minorHAnsi"/>
          <w:color w:val="auto"/>
          <w:spacing w:val="-1"/>
          <w:sz w:val="22"/>
        </w:rPr>
        <w:tab/>
      </w:r>
      <w:r w:rsidR="0048599F">
        <w:rPr>
          <w:rFonts w:cstheme="minorHAnsi"/>
          <w:color w:val="auto"/>
          <w:spacing w:val="-1"/>
          <w:sz w:val="22"/>
        </w:rPr>
        <w:tab/>
      </w:r>
      <w:r w:rsidR="00D2743B" w:rsidRPr="00DE284D">
        <w:rPr>
          <w:rFonts w:cstheme="minorHAnsi"/>
          <w:color w:val="auto"/>
          <w:spacing w:val="-1"/>
          <w:sz w:val="22"/>
        </w:rPr>
        <w:t>I</w:t>
      </w:r>
      <w:r w:rsidR="00D2743B" w:rsidRPr="00DE284D">
        <w:rPr>
          <w:rFonts w:cstheme="minorHAnsi"/>
          <w:color w:val="auto"/>
          <w:spacing w:val="-7"/>
          <w:sz w:val="22"/>
        </w:rPr>
        <w:t xml:space="preserve"> </w:t>
      </w:r>
      <w:r w:rsidR="00D2743B" w:rsidRPr="00DE284D">
        <w:rPr>
          <w:rFonts w:cstheme="minorHAnsi"/>
          <w:color w:val="auto"/>
          <w:spacing w:val="-1"/>
          <w:sz w:val="22"/>
        </w:rPr>
        <w:t>have,</w:t>
      </w:r>
      <w:r w:rsidR="00D2743B" w:rsidRPr="00DE284D">
        <w:rPr>
          <w:rFonts w:cstheme="minorHAnsi"/>
          <w:color w:val="auto"/>
          <w:spacing w:val="-11"/>
          <w:sz w:val="22"/>
        </w:rPr>
        <w:t xml:space="preserve"> </w:t>
      </w:r>
      <w:r w:rsidR="00D2743B" w:rsidRPr="00DE284D">
        <w:rPr>
          <w:rFonts w:cstheme="minorHAnsi"/>
          <w:color w:val="auto"/>
          <w:spacing w:val="-1"/>
          <w:sz w:val="22"/>
        </w:rPr>
        <w:t>during</w:t>
      </w:r>
      <w:r w:rsidR="00D2743B" w:rsidRPr="00DE284D">
        <w:rPr>
          <w:rFonts w:cstheme="minorHAnsi"/>
          <w:color w:val="auto"/>
          <w:spacing w:val="-8"/>
          <w:sz w:val="22"/>
        </w:rPr>
        <w:t xml:space="preserve"> </w:t>
      </w:r>
      <w:r w:rsidR="00D2743B" w:rsidRPr="00DE284D">
        <w:rPr>
          <w:rFonts w:cstheme="minorHAnsi"/>
          <w:color w:val="auto"/>
          <w:spacing w:val="-1"/>
          <w:sz w:val="22"/>
        </w:rPr>
        <w:t>the</w:t>
      </w:r>
      <w:r w:rsidR="00D2743B" w:rsidRPr="00DE284D">
        <w:rPr>
          <w:rFonts w:cstheme="minorHAnsi"/>
          <w:color w:val="auto"/>
          <w:spacing w:val="-14"/>
          <w:sz w:val="22"/>
        </w:rPr>
        <w:t xml:space="preserve"> </w:t>
      </w:r>
      <w:r w:rsidR="00D2743B" w:rsidRPr="00DE284D">
        <w:rPr>
          <w:rFonts w:cstheme="minorHAnsi"/>
          <w:color w:val="auto"/>
          <w:spacing w:val="-1"/>
          <w:sz w:val="22"/>
        </w:rPr>
        <w:t>whole</w:t>
      </w:r>
      <w:r w:rsidR="00D2743B" w:rsidRPr="00DE284D">
        <w:rPr>
          <w:rFonts w:cstheme="minorHAnsi"/>
          <w:color w:val="auto"/>
          <w:spacing w:val="-6"/>
          <w:sz w:val="22"/>
        </w:rPr>
        <w:t xml:space="preserve"> </w:t>
      </w:r>
      <w:r w:rsidR="00D2743B" w:rsidRPr="00DE284D">
        <w:rPr>
          <w:rFonts w:cstheme="minorHAnsi"/>
          <w:color w:val="auto"/>
          <w:spacing w:val="-1"/>
          <w:sz w:val="22"/>
        </w:rPr>
        <w:t>of</w:t>
      </w:r>
      <w:r w:rsidR="00D2743B" w:rsidRPr="00DE284D">
        <w:rPr>
          <w:rFonts w:cstheme="minorHAnsi"/>
          <w:color w:val="auto"/>
          <w:spacing w:val="-7"/>
          <w:sz w:val="22"/>
        </w:rPr>
        <w:t xml:space="preserve"> </w:t>
      </w:r>
      <w:r w:rsidR="00D2743B" w:rsidRPr="00DE284D">
        <w:rPr>
          <w:rFonts w:cstheme="minorHAnsi"/>
          <w:color w:val="auto"/>
          <w:spacing w:val="-1"/>
          <w:sz w:val="22"/>
        </w:rPr>
        <w:t>the</w:t>
      </w:r>
      <w:r w:rsidR="00D2743B" w:rsidRPr="00DE284D">
        <w:rPr>
          <w:rFonts w:cstheme="minorHAnsi"/>
          <w:color w:val="auto"/>
          <w:spacing w:val="-12"/>
          <w:sz w:val="22"/>
        </w:rPr>
        <w:t xml:space="preserve"> </w:t>
      </w:r>
      <w:r w:rsidR="00D2743B" w:rsidRPr="00DE284D">
        <w:rPr>
          <w:rFonts w:cstheme="minorHAnsi"/>
          <w:color w:val="auto"/>
          <w:spacing w:val="-1"/>
          <w:sz w:val="22"/>
        </w:rPr>
        <w:t>twelve</w:t>
      </w:r>
      <w:r w:rsidR="00D2743B" w:rsidRPr="00DE284D">
        <w:rPr>
          <w:rFonts w:cstheme="minorHAnsi"/>
          <w:color w:val="auto"/>
          <w:spacing w:val="-9"/>
          <w:sz w:val="22"/>
        </w:rPr>
        <w:t xml:space="preserve"> </w:t>
      </w:r>
      <w:r w:rsidR="00D2743B" w:rsidRPr="00DE284D">
        <w:rPr>
          <w:rFonts w:cstheme="minorHAnsi"/>
          <w:color w:val="auto"/>
          <w:spacing w:val="-1"/>
          <w:sz w:val="22"/>
        </w:rPr>
        <w:t>months</w:t>
      </w:r>
      <w:r w:rsidR="00D2743B" w:rsidRPr="00DE284D">
        <w:rPr>
          <w:rFonts w:cstheme="minorHAnsi"/>
          <w:color w:val="auto"/>
          <w:spacing w:val="-14"/>
          <w:sz w:val="22"/>
        </w:rPr>
        <w:t xml:space="preserve"> </w:t>
      </w:r>
      <w:r w:rsidR="00D2743B" w:rsidRPr="00DE284D">
        <w:rPr>
          <w:rFonts w:cstheme="minorHAnsi"/>
          <w:color w:val="auto"/>
          <w:spacing w:val="-1"/>
          <w:sz w:val="22"/>
        </w:rPr>
        <w:t>preceding</w:t>
      </w:r>
      <w:r w:rsidR="00D2743B" w:rsidRPr="00DE284D">
        <w:rPr>
          <w:rFonts w:cstheme="minorHAnsi"/>
          <w:color w:val="auto"/>
          <w:spacing w:val="-8"/>
          <w:sz w:val="22"/>
        </w:rPr>
        <w:t xml:space="preserve"> </w:t>
      </w:r>
      <w:r w:rsidR="00D2743B" w:rsidRPr="00DE284D">
        <w:rPr>
          <w:rFonts w:cstheme="minorHAnsi"/>
          <w:color w:val="auto"/>
          <w:sz w:val="22"/>
        </w:rPr>
        <w:t>the</w:t>
      </w:r>
      <w:r w:rsidR="00D2743B" w:rsidRPr="00DE284D">
        <w:rPr>
          <w:rFonts w:cstheme="minorHAnsi"/>
          <w:color w:val="auto"/>
          <w:spacing w:val="-14"/>
          <w:sz w:val="22"/>
        </w:rPr>
        <w:t xml:space="preserve"> </w:t>
      </w:r>
      <w:r w:rsidR="00D2743B" w:rsidRPr="00DE284D">
        <w:rPr>
          <w:rFonts w:cstheme="minorHAnsi"/>
          <w:color w:val="auto"/>
          <w:sz w:val="22"/>
        </w:rPr>
        <w:t>date</w:t>
      </w:r>
      <w:r w:rsidR="00D2743B" w:rsidRPr="00DE284D">
        <w:rPr>
          <w:rFonts w:cstheme="minorHAnsi"/>
          <w:color w:val="auto"/>
          <w:spacing w:val="-14"/>
          <w:sz w:val="22"/>
        </w:rPr>
        <w:t xml:space="preserve"> </w:t>
      </w:r>
      <w:r w:rsidR="00D2743B" w:rsidRPr="00DE284D">
        <w:rPr>
          <w:rFonts w:cstheme="minorHAnsi"/>
          <w:color w:val="auto"/>
          <w:sz w:val="22"/>
        </w:rPr>
        <w:t>of</w:t>
      </w:r>
      <w:r w:rsidR="00D2743B" w:rsidRPr="00DE284D">
        <w:rPr>
          <w:rFonts w:cstheme="minorHAnsi"/>
          <w:color w:val="auto"/>
          <w:spacing w:val="-7"/>
          <w:sz w:val="22"/>
        </w:rPr>
        <w:t xml:space="preserve"> </w:t>
      </w:r>
      <w:r w:rsidR="00D2743B" w:rsidRPr="00DE284D">
        <w:rPr>
          <w:rFonts w:cstheme="minorHAnsi"/>
          <w:color w:val="auto"/>
          <w:sz w:val="22"/>
        </w:rPr>
        <w:t>my</w:t>
      </w:r>
      <w:r w:rsidR="00D2743B" w:rsidRPr="00DE284D">
        <w:rPr>
          <w:rFonts w:cstheme="minorHAnsi"/>
          <w:color w:val="auto"/>
          <w:spacing w:val="-12"/>
          <w:sz w:val="22"/>
        </w:rPr>
        <w:t xml:space="preserve"> </w:t>
      </w:r>
      <w:r w:rsidR="00D2743B" w:rsidRPr="00DE284D">
        <w:rPr>
          <w:rFonts w:cstheme="minorHAnsi"/>
          <w:color w:val="auto"/>
          <w:sz w:val="22"/>
        </w:rPr>
        <w:t>co-option</w:t>
      </w:r>
      <w:r w:rsidR="00D212DF">
        <w:rPr>
          <w:rFonts w:cstheme="minorHAnsi"/>
          <w:color w:val="auto"/>
          <w:sz w:val="22"/>
        </w:rPr>
        <w:t>.</w:t>
      </w:r>
      <w:r w:rsidR="00D2743B" w:rsidRPr="00DE284D">
        <w:rPr>
          <w:rFonts w:cstheme="minorHAnsi"/>
          <w:color w:val="auto"/>
          <w:spacing w:val="-58"/>
          <w:sz w:val="22"/>
        </w:rPr>
        <w:t xml:space="preserve"> </w:t>
      </w:r>
      <w:r w:rsidR="00D2743B" w:rsidRPr="00DE284D">
        <w:rPr>
          <w:rFonts w:cstheme="minorHAnsi"/>
          <w:color w:val="auto"/>
          <w:sz w:val="22"/>
        </w:rPr>
        <w:t>occupied,</w:t>
      </w:r>
      <w:r w:rsidR="00D2743B" w:rsidRPr="00DE284D">
        <w:rPr>
          <w:rFonts w:cstheme="minorHAnsi"/>
          <w:color w:val="auto"/>
          <w:spacing w:val="-4"/>
          <w:sz w:val="22"/>
        </w:rPr>
        <w:t xml:space="preserve"> </w:t>
      </w:r>
      <w:r w:rsidR="00D2743B" w:rsidRPr="00DE284D">
        <w:rPr>
          <w:rFonts w:cstheme="minorHAnsi"/>
          <w:color w:val="auto"/>
          <w:sz w:val="22"/>
        </w:rPr>
        <w:t>as</w:t>
      </w:r>
      <w:r w:rsidR="00D2743B" w:rsidRPr="00DE284D">
        <w:rPr>
          <w:rFonts w:cstheme="minorHAnsi"/>
          <w:color w:val="auto"/>
          <w:spacing w:val="-4"/>
          <w:sz w:val="22"/>
        </w:rPr>
        <w:t xml:space="preserve"> </w:t>
      </w:r>
      <w:r w:rsidR="00D2743B" w:rsidRPr="00DE284D">
        <w:rPr>
          <w:rFonts w:cstheme="minorHAnsi"/>
          <w:color w:val="auto"/>
          <w:sz w:val="22"/>
        </w:rPr>
        <w:t>owner or tenant,</w:t>
      </w:r>
      <w:r w:rsidR="00D2743B" w:rsidRPr="00DE284D">
        <w:rPr>
          <w:rFonts w:cstheme="minorHAnsi"/>
          <w:color w:val="auto"/>
          <w:spacing w:val="4"/>
          <w:sz w:val="22"/>
        </w:rPr>
        <w:t xml:space="preserve"> </w:t>
      </w:r>
      <w:r w:rsidR="00D2743B" w:rsidRPr="00DE284D">
        <w:rPr>
          <w:rFonts w:cstheme="minorHAnsi"/>
          <w:color w:val="auto"/>
          <w:sz w:val="22"/>
        </w:rPr>
        <w:t>land or other premises</w:t>
      </w:r>
      <w:r w:rsidR="00D2743B" w:rsidRPr="00DE284D">
        <w:rPr>
          <w:rFonts w:cstheme="minorHAnsi"/>
          <w:color w:val="auto"/>
          <w:spacing w:val="-2"/>
          <w:sz w:val="22"/>
        </w:rPr>
        <w:t xml:space="preserve"> </w:t>
      </w:r>
      <w:r w:rsidR="00D2743B" w:rsidRPr="00DE284D">
        <w:rPr>
          <w:rFonts w:cstheme="minorHAnsi"/>
          <w:color w:val="auto"/>
          <w:sz w:val="22"/>
        </w:rPr>
        <w:t>in the</w:t>
      </w:r>
      <w:r w:rsidR="00D2743B" w:rsidRPr="00DE284D">
        <w:rPr>
          <w:rFonts w:cstheme="minorHAnsi"/>
          <w:color w:val="auto"/>
          <w:spacing w:val="-4"/>
          <w:sz w:val="22"/>
        </w:rPr>
        <w:t xml:space="preserve"> </w:t>
      </w:r>
      <w:r w:rsidR="00D2743B" w:rsidRPr="00DE284D">
        <w:rPr>
          <w:rFonts w:cstheme="minorHAnsi"/>
          <w:color w:val="auto"/>
          <w:sz w:val="22"/>
        </w:rPr>
        <w:t>parish</w:t>
      </w:r>
      <w:r w:rsidR="00D212DF">
        <w:rPr>
          <w:rFonts w:cstheme="minorHAnsi"/>
          <w:color w:val="auto"/>
          <w:sz w:val="22"/>
        </w:rPr>
        <w:t>.</w:t>
      </w:r>
    </w:p>
    <w:p w14:paraId="63314507" w14:textId="54AA9321" w:rsidR="00D2743B" w:rsidRPr="00DE284D" w:rsidRDefault="00000000" w:rsidP="0048599F">
      <w:pPr>
        <w:widowControl w:val="0"/>
        <w:autoSpaceDE w:val="0"/>
        <w:autoSpaceDN w:val="0"/>
        <w:spacing w:before="0" w:after="0" w:line="240" w:lineRule="auto"/>
        <w:ind w:left="2127" w:hanging="568"/>
        <w:jc w:val="both"/>
        <w:rPr>
          <w:rFonts w:cstheme="minorHAnsi"/>
          <w:color w:val="auto"/>
          <w:sz w:val="22"/>
        </w:rPr>
      </w:pPr>
      <w:sdt>
        <w:sdtPr>
          <w:rPr>
            <w:rFonts w:cstheme="minorHAnsi"/>
            <w:color w:val="auto"/>
            <w:sz w:val="22"/>
          </w:rPr>
          <w:id w:val="-1949461990"/>
          <w14:checkbox>
            <w14:checked w14:val="0"/>
            <w14:checkedState w14:val="2612" w14:font="MS Gothic"/>
            <w14:uncheckedState w14:val="2610" w14:font="MS Gothic"/>
          </w14:checkbox>
        </w:sdtPr>
        <w:sdtContent>
          <w:r w:rsidR="00DE284D">
            <w:rPr>
              <w:rFonts w:ascii="MS Gothic" w:eastAsia="MS Gothic" w:hAnsi="MS Gothic" w:cstheme="minorHAnsi" w:hint="eastAsia"/>
              <w:color w:val="auto"/>
              <w:sz w:val="22"/>
            </w:rPr>
            <w:t>☐</w:t>
          </w:r>
        </w:sdtContent>
      </w:sdt>
      <w:r w:rsidR="00DE284D">
        <w:rPr>
          <w:rFonts w:cstheme="minorHAnsi"/>
          <w:color w:val="auto"/>
          <w:sz w:val="22"/>
        </w:rPr>
        <w:t xml:space="preserve">  </w:t>
      </w:r>
      <w:r w:rsidR="0048599F">
        <w:rPr>
          <w:rFonts w:cstheme="minorHAnsi"/>
          <w:color w:val="auto"/>
          <w:sz w:val="22"/>
        </w:rPr>
        <w:tab/>
      </w:r>
      <w:r w:rsidR="00D2743B" w:rsidRPr="00DE284D">
        <w:rPr>
          <w:rFonts w:cstheme="minorHAnsi"/>
          <w:color w:val="auto"/>
          <w:sz w:val="22"/>
        </w:rPr>
        <w:t>My</w:t>
      </w:r>
      <w:r w:rsidR="00D2743B" w:rsidRPr="00DE284D">
        <w:rPr>
          <w:rFonts w:cstheme="minorHAnsi"/>
          <w:color w:val="auto"/>
          <w:spacing w:val="10"/>
          <w:sz w:val="22"/>
        </w:rPr>
        <w:t xml:space="preserve"> </w:t>
      </w:r>
      <w:r w:rsidR="00D2743B" w:rsidRPr="00DE284D">
        <w:rPr>
          <w:rFonts w:cstheme="minorHAnsi"/>
          <w:color w:val="auto"/>
          <w:sz w:val="22"/>
        </w:rPr>
        <w:t>principal</w:t>
      </w:r>
      <w:r w:rsidR="00D2743B" w:rsidRPr="00DE284D">
        <w:rPr>
          <w:rFonts w:cstheme="minorHAnsi"/>
          <w:color w:val="auto"/>
          <w:spacing w:val="13"/>
          <w:sz w:val="22"/>
        </w:rPr>
        <w:t xml:space="preserve"> </w:t>
      </w:r>
      <w:r w:rsidR="00D2743B" w:rsidRPr="00DE284D">
        <w:rPr>
          <w:rFonts w:cstheme="minorHAnsi"/>
          <w:color w:val="auto"/>
          <w:sz w:val="22"/>
        </w:rPr>
        <w:t>or</w:t>
      </w:r>
      <w:r w:rsidR="00D2743B" w:rsidRPr="00DE284D">
        <w:rPr>
          <w:rFonts w:cstheme="minorHAnsi"/>
          <w:color w:val="auto"/>
          <w:spacing w:val="12"/>
          <w:sz w:val="22"/>
        </w:rPr>
        <w:t xml:space="preserve"> </w:t>
      </w:r>
      <w:r w:rsidR="00D2743B" w:rsidRPr="00DE284D">
        <w:rPr>
          <w:rFonts w:cstheme="minorHAnsi"/>
          <w:color w:val="auto"/>
          <w:sz w:val="22"/>
        </w:rPr>
        <w:t>only</w:t>
      </w:r>
      <w:r w:rsidR="00D2743B" w:rsidRPr="00DE284D">
        <w:rPr>
          <w:rFonts w:cstheme="minorHAnsi"/>
          <w:color w:val="auto"/>
          <w:spacing w:val="12"/>
          <w:sz w:val="22"/>
        </w:rPr>
        <w:t xml:space="preserve"> </w:t>
      </w:r>
      <w:r w:rsidR="00D2743B" w:rsidRPr="00DE284D">
        <w:rPr>
          <w:rFonts w:cstheme="minorHAnsi"/>
          <w:color w:val="auto"/>
          <w:sz w:val="22"/>
        </w:rPr>
        <w:t>place</w:t>
      </w:r>
      <w:r w:rsidR="00D2743B" w:rsidRPr="00DE284D">
        <w:rPr>
          <w:rFonts w:cstheme="minorHAnsi"/>
          <w:color w:val="auto"/>
          <w:spacing w:val="12"/>
          <w:sz w:val="22"/>
        </w:rPr>
        <w:t xml:space="preserve"> </w:t>
      </w:r>
      <w:r w:rsidR="00D2743B" w:rsidRPr="00DE284D">
        <w:rPr>
          <w:rFonts w:cstheme="minorHAnsi"/>
          <w:color w:val="auto"/>
          <w:sz w:val="22"/>
        </w:rPr>
        <w:t>of</w:t>
      </w:r>
      <w:r w:rsidR="00D2743B" w:rsidRPr="00DE284D">
        <w:rPr>
          <w:rFonts w:cstheme="minorHAnsi"/>
          <w:color w:val="auto"/>
          <w:spacing w:val="17"/>
          <w:sz w:val="22"/>
        </w:rPr>
        <w:t xml:space="preserve"> </w:t>
      </w:r>
      <w:r w:rsidR="00D2743B" w:rsidRPr="00DE284D">
        <w:rPr>
          <w:rFonts w:cstheme="minorHAnsi"/>
          <w:color w:val="auto"/>
          <w:sz w:val="22"/>
        </w:rPr>
        <w:t>work</w:t>
      </w:r>
      <w:r w:rsidR="00D2743B" w:rsidRPr="00DE284D">
        <w:rPr>
          <w:rFonts w:cstheme="minorHAnsi"/>
          <w:color w:val="auto"/>
          <w:spacing w:val="12"/>
          <w:sz w:val="22"/>
        </w:rPr>
        <w:t xml:space="preserve"> </w:t>
      </w:r>
      <w:r w:rsidR="00D2743B" w:rsidRPr="00DE284D">
        <w:rPr>
          <w:rFonts w:cstheme="minorHAnsi"/>
          <w:color w:val="auto"/>
          <w:sz w:val="22"/>
        </w:rPr>
        <w:t>during</w:t>
      </w:r>
      <w:r w:rsidR="00D2743B" w:rsidRPr="00DE284D">
        <w:rPr>
          <w:rFonts w:cstheme="minorHAnsi"/>
          <w:color w:val="auto"/>
          <w:spacing w:val="16"/>
          <w:sz w:val="22"/>
        </w:rPr>
        <w:t xml:space="preserve"> </w:t>
      </w:r>
      <w:r w:rsidR="00D2743B" w:rsidRPr="00DE284D">
        <w:rPr>
          <w:rFonts w:cstheme="minorHAnsi"/>
          <w:color w:val="auto"/>
          <w:sz w:val="22"/>
        </w:rPr>
        <w:t>those</w:t>
      </w:r>
      <w:r w:rsidR="00D2743B" w:rsidRPr="00DE284D">
        <w:rPr>
          <w:rFonts w:cstheme="minorHAnsi"/>
          <w:color w:val="auto"/>
          <w:spacing w:val="12"/>
          <w:sz w:val="22"/>
        </w:rPr>
        <w:t xml:space="preserve"> </w:t>
      </w:r>
      <w:r w:rsidR="00D2743B" w:rsidRPr="00DE284D">
        <w:rPr>
          <w:rFonts w:cstheme="minorHAnsi"/>
          <w:color w:val="auto"/>
          <w:sz w:val="22"/>
        </w:rPr>
        <w:t>twelve</w:t>
      </w:r>
      <w:r w:rsidR="00D2743B" w:rsidRPr="00DE284D">
        <w:rPr>
          <w:rFonts w:cstheme="minorHAnsi"/>
          <w:color w:val="auto"/>
          <w:spacing w:val="13"/>
          <w:sz w:val="22"/>
        </w:rPr>
        <w:t xml:space="preserve"> </w:t>
      </w:r>
      <w:r w:rsidR="00D2743B" w:rsidRPr="00DE284D">
        <w:rPr>
          <w:rFonts w:cstheme="minorHAnsi"/>
          <w:color w:val="auto"/>
          <w:sz w:val="22"/>
        </w:rPr>
        <w:t>months</w:t>
      </w:r>
      <w:r w:rsidR="00D2743B" w:rsidRPr="00DE284D">
        <w:rPr>
          <w:rFonts w:cstheme="minorHAnsi"/>
          <w:color w:val="auto"/>
          <w:spacing w:val="10"/>
          <w:sz w:val="22"/>
        </w:rPr>
        <w:t xml:space="preserve"> </w:t>
      </w:r>
      <w:r w:rsidR="00D2743B" w:rsidRPr="00DE284D">
        <w:rPr>
          <w:rFonts w:cstheme="minorHAnsi"/>
          <w:color w:val="auto"/>
          <w:sz w:val="22"/>
        </w:rPr>
        <w:t>has</w:t>
      </w:r>
      <w:r w:rsidR="00D2743B" w:rsidRPr="00DE284D">
        <w:rPr>
          <w:rFonts w:cstheme="minorHAnsi"/>
          <w:color w:val="auto"/>
          <w:spacing w:val="13"/>
          <w:sz w:val="22"/>
        </w:rPr>
        <w:t xml:space="preserve"> </w:t>
      </w:r>
      <w:r w:rsidR="00D2743B" w:rsidRPr="00DE284D">
        <w:rPr>
          <w:rFonts w:cstheme="minorHAnsi"/>
          <w:color w:val="auto"/>
          <w:sz w:val="22"/>
        </w:rPr>
        <w:t>been</w:t>
      </w:r>
      <w:r w:rsidR="00D2743B" w:rsidRPr="00DE284D">
        <w:rPr>
          <w:rFonts w:cstheme="minorHAnsi"/>
          <w:color w:val="auto"/>
          <w:spacing w:val="9"/>
          <w:sz w:val="22"/>
        </w:rPr>
        <w:t xml:space="preserve"> </w:t>
      </w:r>
      <w:r w:rsidR="00D2743B" w:rsidRPr="00DE284D">
        <w:rPr>
          <w:rFonts w:cstheme="minorHAnsi"/>
          <w:color w:val="auto"/>
          <w:sz w:val="22"/>
        </w:rPr>
        <w:t>in</w:t>
      </w:r>
      <w:r w:rsidR="00D2743B" w:rsidRPr="00DE284D">
        <w:rPr>
          <w:rFonts w:cstheme="minorHAnsi"/>
          <w:color w:val="auto"/>
          <w:spacing w:val="11"/>
          <w:sz w:val="22"/>
        </w:rPr>
        <w:t xml:space="preserve"> </w:t>
      </w:r>
      <w:proofErr w:type="gramStart"/>
      <w:r w:rsidR="00D2743B" w:rsidRPr="00DE284D">
        <w:rPr>
          <w:rFonts w:cstheme="minorHAnsi"/>
          <w:color w:val="auto"/>
          <w:sz w:val="22"/>
        </w:rPr>
        <w:t>the</w:t>
      </w:r>
      <w:r w:rsidR="00DE284D" w:rsidRPr="00DE284D">
        <w:rPr>
          <w:rFonts w:cstheme="minorHAnsi"/>
          <w:color w:val="auto"/>
          <w:sz w:val="22"/>
        </w:rPr>
        <w:t xml:space="preserve"> </w:t>
      </w:r>
      <w:r w:rsidR="00D2743B" w:rsidRPr="00DE284D">
        <w:rPr>
          <w:rFonts w:cstheme="minorHAnsi"/>
          <w:color w:val="auto"/>
          <w:spacing w:val="-58"/>
          <w:sz w:val="22"/>
        </w:rPr>
        <w:t xml:space="preserve"> </w:t>
      </w:r>
      <w:r w:rsidR="00D2743B" w:rsidRPr="00DE284D">
        <w:rPr>
          <w:rFonts w:cstheme="minorHAnsi"/>
          <w:color w:val="auto"/>
          <w:sz w:val="22"/>
        </w:rPr>
        <w:t>parish</w:t>
      </w:r>
      <w:proofErr w:type="gramEnd"/>
      <w:r w:rsidR="00692FAA">
        <w:rPr>
          <w:rFonts w:cstheme="minorHAnsi"/>
          <w:color w:val="auto"/>
          <w:sz w:val="22"/>
        </w:rPr>
        <w:t xml:space="preserve"> of Haverhill</w:t>
      </w:r>
      <w:r w:rsidR="00D212DF">
        <w:rPr>
          <w:rFonts w:cstheme="minorHAnsi"/>
          <w:color w:val="auto"/>
          <w:sz w:val="22"/>
        </w:rPr>
        <w:t>.</w:t>
      </w:r>
    </w:p>
    <w:p w14:paraId="74321487" w14:textId="6F3EBB76" w:rsidR="00D2743B" w:rsidRDefault="00000000" w:rsidP="0048599F">
      <w:pPr>
        <w:widowControl w:val="0"/>
        <w:autoSpaceDE w:val="0"/>
        <w:autoSpaceDN w:val="0"/>
        <w:spacing w:before="0" w:after="0" w:line="240" w:lineRule="auto"/>
        <w:ind w:left="2127" w:hanging="568"/>
        <w:jc w:val="both"/>
        <w:rPr>
          <w:rFonts w:cstheme="minorHAnsi"/>
          <w:color w:val="auto"/>
          <w:sz w:val="22"/>
        </w:rPr>
      </w:pPr>
      <w:sdt>
        <w:sdtPr>
          <w:rPr>
            <w:rFonts w:cstheme="minorHAnsi"/>
            <w:color w:val="auto"/>
            <w:sz w:val="22"/>
          </w:rPr>
          <w:id w:val="-914314262"/>
          <w14:checkbox>
            <w14:checked w14:val="0"/>
            <w14:checkedState w14:val="2612" w14:font="MS Gothic"/>
            <w14:uncheckedState w14:val="2610" w14:font="MS Gothic"/>
          </w14:checkbox>
        </w:sdtPr>
        <w:sdtContent>
          <w:r w:rsidR="00DE284D">
            <w:rPr>
              <w:rFonts w:ascii="MS Gothic" w:eastAsia="MS Gothic" w:hAnsi="MS Gothic" w:cstheme="minorHAnsi" w:hint="eastAsia"/>
              <w:color w:val="auto"/>
              <w:sz w:val="22"/>
            </w:rPr>
            <w:t>☐</w:t>
          </w:r>
        </w:sdtContent>
      </w:sdt>
      <w:r w:rsidR="00DE284D">
        <w:rPr>
          <w:rFonts w:cstheme="minorHAnsi"/>
          <w:color w:val="auto"/>
          <w:sz w:val="22"/>
        </w:rPr>
        <w:t xml:space="preserve">  </w:t>
      </w:r>
      <w:r w:rsidR="0048599F">
        <w:rPr>
          <w:rFonts w:cstheme="minorHAnsi"/>
          <w:color w:val="auto"/>
          <w:sz w:val="22"/>
        </w:rPr>
        <w:tab/>
      </w:r>
      <w:r w:rsidR="00DE284D">
        <w:rPr>
          <w:rFonts w:cstheme="minorHAnsi"/>
          <w:color w:val="auto"/>
          <w:sz w:val="22"/>
        </w:rPr>
        <w:t xml:space="preserve">I </w:t>
      </w:r>
      <w:r w:rsidR="00D2743B" w:rsidRPr="00DE284D">
        <w:rPr>
          <w:rFonts w:cstheme="minorHAnsi"/>
          <w:color w:val="auto"/>
          <w:sz w:val="22"/>
        </w:rPr>
        <w:t>have</w:t>
      </w:r>
      <w:r w:rsidR="00D2743B" w:rsidRPr="00DE284D">
        <w:rPr>
          <w:rFonts w:cstheme="minorHAnsi"/>
          <w:color w:val="auto"/>
          <w:spacing w:val="2"/>
          <w:sz w:val="22"/>
        </w:rPr>
        <w:t xml:space="preserve"> </w:t>
      </w:r>
      <w:r w:rsidR="00D2743B" w:rsidRPr="00DE284D">
        <w:rPr>
          <w:rFonts w:cstheme="minorHAnsi"/>
          <w:color w:val="auto"/>
          <w:sz w:val="22"/>
        </w:rPr>
        <w:t>during</w:t>
      </w:r>
      <w:r w:rsidR="00D2743B" w:rsidRPr="00DE284D">
        <w:rPr>
          <w:rFonts w:cstheme="minorHAnsi"/>
          <w:color w:val="auto"/>
          <w:spacing w:val="3"/>
          <w:sz w:val="22"/>
        </w:rPr>
        <w:t xml:space="preserve"> </w:t>
      </w:r>
      <w:r w:rsidR="00D2743B" w:rsidRPr="00DE284D">
        <w:rPr>
          <w:rFonts w:cstheme="minorHAnsi"/>
          <w:color w:val="auto"/>
          <w:sz w:val="22"/>
        </w:rPr>
        <w:t>the</w:t>
      </w:r>
      <w:r w:rsidR="00D2743B" w:rsidRPr="00DE284D">
        <w:rPr>
          <w:rFonts w:cstheme="minorHAnsi"/>
          <w:color w:val="auto"/>
          <w:spacing w:val="2"/>
          <w:sz w:val="22"/>
        </w:rPr>
        <w:t xml:space="preserve"> </w:t>
      </w:r>
      <w:r w:rsidR="00D2743B" w:rsidRPr="00DE284D">
        <w:rPr>
          <w:rFonts w:cstheme="minorHAnsi"/>
          <w:color w:val="auto"/>
          <w:sz w:val="22"/>
        </w:rPr>
        <w:t>whole</w:t>
      </w:r>
      <w:r w:rsidR="00D2743B" w:rsidRPr="00DE284D">
        <w:rPr>
          <w:rFonts w:cstheme="minorHAnsi"/>
          <w:color w:val="auto"/>
          <w:spacing w:val="1"/>
          <w:sz w:val="22"/>
        </w:rPr>
        <w:t xml:space="preserve"> </w:t>
      </w:r>
      <w:r w:rsidR="00D2743B" w:rsidRPr="00DE284D">
        <w:rPr>
          <w:rFonts w:cstheme="minorHAnsi"/>
          <w:color w:val="auto"/>
          <w:sz w:val="22"/>
        </w:rPr>
        <w:t>of</w:t>
      </w:r>
      <w:r w:rsidR="00D2743B" w:rsidRPr="00DE284D">
        <w:rPr>
          <w:rFonts w:cstheme="minorHAnsi"/>
          <w:color w:val="auto"/>
          <w:spacing w:val="4"/>
          <w:sz w:val="22"/>
        </w:rPr>
        <w:t xml:space="preserve"> </w:t>
      </w:r>
      <w:r w:rsidR="00D2743B" w:rsidRPr="00DE284D">
        <w:rPr>
          <w:rFonts w:cstheme="minorHAnsi"/>
          <w:color w:val="auto"/>
          <w:sz w:val="22"/>
        </w:rPr>
        <w:t>those</w:t>
      </w:r>
      <w:r w:rsidR="00D2743B" w:rsidRPr="00DE284D">
        <w:rPr>
          <w:rFonts w:cstheme="minorHAnsi"/>
          <w:color w:val="auto"/>
          <w:spacing w:val="4"/>
          <w:sz w:val="22"/>
        </w:rPr>
        <w:t xml:space="preserve"> </w:t>
      </w:r>
      <w:r w:rsidR="00D2743B" w:rsidRPr="00DE284D">
        <w:rPr>
          <w:rFonts w:cstheme="minorHAnsi"/>
          <w:color w:val="auto"/>
          <w:sz w:val="22"/>
        </w:rPr>
        <w:t>twelve</w:t>
      </w:r>
      <w:r w:rsidR="00D2743B" w:rsidRPr="00DE284D">
        <w:rPr>
          <w:rFonts w:cstheme="minorHAnsi"/>
          <w:color w:val="auto"/>
          <w:spacing w:val="1"/>
          <w:sz w:val="22"/>
        </w:rPr>
        <w:t xml:space="preserve"> </w:t>
      </w:r>
      <w:r w:rsidR="00D2743B" w:rsidRPr="00DE284D">
        <w:rPr>
          <w:rFonts w:cstheme="minorHAnsi"/>
          <w:color w:val="auto"/>
          <w:sz w:val="22"/>
        </w:rPr>
        <w:t>months</w:t>
      </w:r>
      <w:r w:rsidR="00D2743B" w:rsidRPr="00DE284D">
        <w:rPr>
          <w:rFonts w:cstheme="minorHAnsi"/>
          <w:color w:val="auto"/>
          <w:spacing w:val="2"/>
          <w:sz w:val="22"/>
        </w:rPr>
        <w:t xml:space="preserve"> </w:t>
      </w:r>
      <w:proofErr w:type="gramStart"/>
      <w:r w:rsidR="00D2743B" w:rsidRPr="00DE284D">
        <w:rPr>
          <w:rFonts w:cstheme="minorHAnsi"/>
          <w:color w:val="auto"/>
          <w:sz w:val="22"/>
        </w:rPr>
        <w:t>resided</w:t>
      </w:r>
      <w:r w:rsidR="00D2743B" w:rsidRPr="00DE284D">
        <w:rPr>
          <w:rFonts w:cstheme="minorHAnsi"/>
          <w:color w:val="auto"/>
          <w:spacing w:val="1"/>
          <w:sz w:val="22"/>
        </w:rPr>
        <w:t xml:space="preserve"> </w:t>
      </w:r>
      <w:r w:rsidR="00D2743B" w:rsidRPr="00DE284D">
        <w:rPr>
          <w:rFonts w:cstheme="minorHAnsi"/>
          <w:color w:val="auto"/>
          <w:sz w:val="22"/>
        </w:rPr>
        <w:t>in</w:t>
      </w:r>
      <w:r w:rsidR="00D2743B" w:rsidRPr="00DE284D">
        <w:rPr>
          <w:rFonts w:cstheme="minorHAnsi"/>
          <w:color w:val="auto"/>
          <w:spacing w:val="4"/>
          <w:sz w:val="22"/>
        </w:rPr>
        <w:t xml:space="preserve"> </w:t>
      </w:r>
      <w:r w:rsidR="00D2743B" w:rsidRPr="00DE284D">
        <w:rPr>
          <w:rFonts w:cstheme="minorHAnsi"/>
          <w:color w:val="auto"/>
          <w:sz w:val="22"/>
        </w:rPr>
        <w:t>or</w:t>
      </w:r>
      <w:proofErr w:type="gramEnd"/>
      <w:r w:rsidR="00D2743B" w:rsidRPr="00DE284D">
        <w:rPr>
          <w:rFonts w:cstheme="minorHAnsi"/>
          <w:color w:val="auto"/>
          <w:spacing w:val="2"/>
          <w:sz w:val="22"/>
        </w:rPr>
        <w:t xml:space="preserve"> </w:t>
      </w:r>
      <w:r w:rsidR="00D2743B" w:rsidRPr="00DE284D">
        <w:rPr>
          <w:rFonts w:cstheme="minorHAnsi"/>
          <w:color w:val="auto"/>
          <w:sz w:val="22"/>
        </w:rPr>
        <w:t>within</w:t>
      </w:r>
      <w:r w:rsidR="00D2743B" w:rsidRPr="00DE284D">
        <w:rPr>
          <w:rFonts w:cstheme="minorHAnsi"/>
          <w:color w:val="auto"/>
          <w:spacing w:val="2"/>
          <w:sz w:val="22"/>
        </w:rPr>
        <w:t xml:space="preserve"> </w:t>
      </w:r>
      <w:r w:rsidR="00D2743B" w:rsidRPr="00DE284D">
        <w:rPr>
          <w:rFonts w:cstheme="minorHAnsi"/>
          <w:color w:val="auto"/>
          <w:sz w:val="22"/>
        </w:rPr>
        <w:t>3</w:t>
      </w:r>
      <w:r w:rsidR="00D2743B" w:rsidRPr="00DE284D">
        <w:rPr>
          <w:rFonts w:cstheme="minorHAnsi"/>
          <w:color w:val="auto"/>
          <w:spacing w:val="-59"/>
          <w:sz w:val="22"/>
        </w:rPr>
        <w:t xml:space="preserve"> </w:t>
      </w:r>
      <w:r w:rsidR="00D2743B" w:rsidRPr="00DE284D">
        <w:rPr>
          <w:rFonts w:cstheme="minorHAnsi"/>
          <w:color w:val="auto"/>
          <w:sz w:val="22"/>
        </w:rPr>
        <w:t>miles of</w:t>
      </w:r>
      <w:r w:rsidR="00D2743B" w:rsidRPr="00DE284D">
        <w:rPr>
          <w:rFonts w:cstheme="minorHAnsi"/>
          <w:color w:val="auto"/>
          <w:spacing w:val="1"/>
          <w:sz w:val="22"/>
        </w:rPr>
        <w:t xml:space="preserve"> </w:t>
      </w:r>
      <w:r w:rsidR="00D2743B" w:rsidRPr="00DE284D">
        <w:rPr>
          <w:rFonts w:cstheme="minorHAnsi"/>
          <w:color w:val="auto"/>
          <w:sz w:val="22"/>
        </w:rPr>
        <w:t>the parish</w:t>
      </w:r>
      <w:r w:rsidR="00692FAA">
        <w:rPr>
          <w:rFonts w:cstheme="minorHAnsi"/>
          <w:color w:val="auto"/>
          <w:sz w:val="22"/>
        </w:rPr>
        <w:t xml:space="preserve"> of Haverhill</w:t>
      </w:r>
      <w:r w:rsidR="00D212DF">
        <w:rPr>
          <w:rFonts w:cstheme="minorHAnsi"/>
          <w:color w:val="auto"/>
          <w:sz w:val="22"/>
        </w:rPr>
        <w:t>.</w:t>
      </w:r>
    </w:p>
    <w:p w14:paraId="4ABDF41B" w14:textId="77777777" w:rsidR="0048599F" w:rsidRPr="00DE284D" w:rsidRDefault="0048599F" w:rsidP="0048599F">
      <w:pPr>
        <w:widowControl w:val="0"/>
        <w:autoSpaceDE w:val="0"/>
        <w:autoSpaceDN w:val="0"/>
        <w:spacing w:before="0" w:after="0" w:line="240" w:lineRule="auto"/>
        <w:ind w:left="2127" w:hanging="568"/>
        <w:jc w:val="both"/>
        <w:rPr>
          <w:rFonts w:cstheme="minorHAnsi"/>
          <w:color w:val="auto"/>
          <w:sz w:val="22"/>
        </w:rPr>
      </w:pPr>
    </w:p>
    <w:p w14:paraId="31A69C97" w14:textId="77777777" w:rsidR="00D212DF" w:rsidRDefault="00000000" w:rsidP="0048599F">
      <w:pPr>
        <w:pStyle w:val="TableParagraph"/>
        <w:spacing w:line="250" w:lineRule="exact"/>
        <w:ind w:left="1080"/>
        <w:jc w:val="both"/>
        <w:rPr>
          <w:rFonts w:asciiTheme="minorHAnsi" w:hAnsiTheme="minorHAnsi" w:cstheme="minorHAnsi"/>
        </w:rPr>
      </w:pPr>
      <w:sdt>
        <w:sdtPr>
          <w:rPr>
            <w:rFonts w:asciiTheme="minorHAnsi" w:hAnsiTheme="minorHAnsi" w:cstheme="minorHAnsi"/>
          </w:rPr>
          <w:id w:val="-1947910811"/>
          <w14:checkbox>
            <w14:checked w14:val="0"/>
            <w14:checkedState w14:val="2612" w14:font="MS Gothic"/>
            <w14:uncheckedState w14:val="2610" w14:font="MS Gothic"/>
          </w14:checkbox>
        </w:sdtPr>
        <w:sdtContent>
          <w:r w:rsidR="0048599F">
            <w:rPr>
              <w:rFonts w:ascii="MS Gothic" w:eastAsia="MS Gothic" w:hAnsi="MS Gothic" w:cstheme="minorHAnsi" w:hint="eastAsia"/>
            </w:rPr>
            <w:t>☐</w:t>
          </w:r>
        </w:sdtContent>
      </w:sdt>
      <w:r w:rsidR="0048599F">
        <w:rPr>
          <w:rFonts w:asciiTheme="minorHAnsi" w:hAnsiTheme="minorHAnsi" w:cstheme="minorHAnsi"/>
        </w:rPr>
        <w:t xml:space="preserve">  I </w:t>
      </w:r>
      <w:r w:rsidR="00D212DF">
        <w:rPr>
          <w:rFonts w:asciiTheme="minorHAnsi" w:hAnsiTheme="minorHAnsi" w:cstheme="minorHAnsi"/>
        </w:rPr>
        <w:t>will</w:t>
      </w:r>
      <w:r w:rsidR="0048599F">
        <w:rPr>
          <w:rFonts w:asciiTheme="minorHAnsi" w:hAnsiTheme="minorHAnsi" w:cstheme="minorHAnsi"/>
        </w:rPr>
        <w:t xml:space="preserve"> comply with the Code of Conduct</w:t>
      </w:r>
      <w:r w:rsidR="00D212DF">
        <w:rPr>
          <w:rFonts w:asciiTheme="minorHAnsi" w:hAnsiTheme="minorHAnsi" w:cstheme="minorHAnsi"/>
        </w:rPr>
        <w:t>.</w:t>
      </w:r>
    </w:p>
    <w:p w14:paraId="45074EF9" w14:textId="2A4D6803" w:rsidR="00D212DF" w:rsidRPr="003B439B" w:rsidRDefault="0048599F" w:rsidP="00D212DF">
      <w:pPr>
        <w:pStyle w:val="TableParagraph"/>
        <w:spacing w:line="250" w:lineRule="exact"/>
        <w:ind w:left="1080"/>
        <w:jc w:val="both"/>
        <w:rPr>
          <w:rFonts w:asciiTheme="minorHAnsi" w:hAnsiTheme="minorHAnsi" w:cstheme="minorHAnsi"/>
        </w:rPr>
      </w:pPr>
      <w:r w:rsidRPr="003B439B">
        <w:rPr>
          <w:rFonts w:asciiTheme="minorHAnsi" w:hAnsiTheme="minorHAnsi" w:cstheme="minorHAnsi"/>
        </w:rPr>
        <w:t xml:space="preserve"> </w:t>
      </w:r>
    </w:p>
    <w:p w14:paraId="6C5F1BDB" w14:textId="17BC827E" w:rsidR="00D2743B" w:rsidRPr="003B439B" w:rsidRDefault="00D2743B" w:rsidP="003B439B">
      <w:pPr>
        <w:spacing w:before="0"/>
        <w:rPr>
          <w:rFonts w:cstheme="minorHAnsi"/>
          <w:color w:val="auto"/>
          <w:sz w:val="22"/>
        </w:rPr>
      </w:pPr>
    </w:p>
    <w:p w14:paraId="35E6DED6" w14:textId="77777777" w:rsidR="00D2743B" w:rsidRPr="003B439B" w:rsidRDefault="00D2743B" w:rsidP="003B439B">
      <w:pPr>
        <w:spacing w:before="0"/>
        <w:rPr>
          <w:rFonts w:cstheme="minorHAnsi"/>
          <w:color w:val="auto"/>
          <w:sz w:val="22"/>
        </w:rPr>
      </w:pPr>
    </w:p>
    <w:p w14:paraId="37D6149D" w14:textId="6E5EE360" w:rsidR="000140EE" w:rsidRPr="003B439B" w:rsidRDefault="000140EE" w:rsidP="003B439B">
      <w:pPr>
        <w:spacing w:before="0"/>
        <w:rPr>
          <w:rFonts w:cstheme="minorHAnsi"/>
          <w:color w:val="auto"/>
          <w:sz w:val="22"/>
        </w:rPr>
      </w:pPr>
      <w:r w:rsidRPr="003B439B">
        <w:rPr>
          <w:rFonts w:cstheme="minorHAnsi"/>
          <w:color w:val="auto"/>
          <w:sz w:val="22"/>
        </w:rPr>
        <w:t>Signed…………………………………………</w:t>
      </w:r>
      <w:proofErr w:type="gramStart"/>
      <w:r w:rsidRPr="003B439B">
        <w:rPr>
          <w:rFonts w:cstheme="minorHAnsi"/>
          <w:color w:val="auto"/>
          <w:sz w:val="22"/>
        </w:rPr>
        <w:t>…..</w:t>
      </w:r>
      <w:proofErr w:type="gramEnd"/>
      <w:r w:rsidRPr="003B439B">
        <w:rPr>
          <w:rFonts w:cstheme="minorHAnsi"/>
          <w:color w:val="auto"/>
          <w:sz w:val="22"/>
        </w:rPr>
        <w:t xml:space="preserve">  Name ……………………………………………</w:t>
      </w:r>
    </w:p>
    <w:p w14:paraId="4945DCA0" w14:textId="182DBE9E" w:rsidR="000140EE" w:rsidRPr="003B439B" w:rsidRDefault="000140EE" w:rsidP="003B439B">
      <w:pPr>
        <w:spacing w:before="0"/>
        <w:rPr>
          <w:rFonts w:cstheme="minorHAnsi"/>
          <w:color w:val="auto"/>
          <w:sz w:val="22"/>
        </w:rPr>
      </w:pPr>
    </w:p>
    <w:p w14:paraId="2DF67ABB" w14:textId="53437B16" w:rsidR="000140EE" w:rsidRPr="003B439B" w:rsidRDefault="000140EE" w:rsidP="003B439B">
      <w:pPr>
        <w:spacing w:before="0"/>
        <w:rPr>
          <w:rFonts w:cstheme="minorHAnsi"/>
          <w:color w:val="auto"/>
          <w:sz w:val="22"/>
        </w:rPr>
      </w:pPr>
      <w:r w:rsidRPr="003B439B">
        <w:rPr>
          <w:rFonts w:cstheme="minorHAnsi"/>
          <w:color w:val="auto"/>
          <w:sz w:val="22"/>
        </w:rPr>
        <w:t>Date……………………………………………….</w:t>
      </w:r>
    </w:p>
    <w:p w14:paraId="5ED5D175" w14:textId="4BD166DF" w:rsidR="000140EE" w:rsidRPr="003B439B" w:rsidRDefault="000140EE" w:rsidP="003B439B">
      <w:pPr>
        <w:spacing w:before="0"/>
        <w:rPr>
          <w:rFonts w:cstheme="minorHAnsi"/>
          <w:color w:val="auto"/>
          <w:sz w:val="22"/>
        </w:rPr>
      </w:pPr>
    </w:p>
    <w:p w14:paraId="3B644C08" w14:textId="6A790B6C" w:rsidR="000140EE" w:rsidRPr="003B439B" w:rsidRDefault="000140EE" w:rsidP="003B439B">
      <w:pPr>
        <w:spacing w:before="0"/>
        <w:rPr>
          <w:rFonts w:cstheme="minorHAnsi"/>
          <w:color w:val="auto"/>
          <w:sz w:val="22"/>
        </w:rPr>
      </w:pPr>
      <w:r w:rsidRPr="003B439B">
        <w:rPr>
          <w:rFonts w:cstheme="minorHAnsi"/>
          <w:b/>
          <w:bCs/>
          <w:color w:val="auto"/>
          <w:sz w:val="22"/>
        </w:rPr>
        <w:t>Please return this completed form to:</w:t>
      </w:r>
    </w:p>
    <w:p w14:paraId="40B81EA1" w14:textId="651CBED5" w:rsidR="000140EE" w:rsidRPr="00DE284D" w:rsidRDefault="003B439B" w:rsidP="003B439B">
      <w:pPr>
        <w:spacing w:before="0"/>
        <w:rPr>
          <w:rFonts w:cstheme="minorHAnsi"/>
          <w:color w:val="0070C0"/>
          <w:sz w:val="22"/>
        </w:rPr>
      </w:pPr>
      <w:hyperlink r:id="rId16" w:history="1">
        <w:r w:rsidRPr="00DE284D">
          <w:rPr>
            <w:rStyle w:val="Hyperlink"/>
            <w:rFonts w:cstheme="minorHAnsi"/>
            <w:color w:val="0070C0"/>
            <w:sz w:val="22"/>
          </w:rPr>
          <w:t>colin.poole@haverhill-tc.gov.uk</w:t>
        </w:r>
      </w:hyperlink>
      <w:r w:rsidRPr="00DE284D">
        <w:rPr>
          <w:rFonts w:cstheme="minorHAnsi"/>
          <w:color w:val="0070C0"/>
          <w:sz w:val="22"/>
        </w:rPr>
        <w:t xml:space="preserve"> </w:t>
      </w:r>
    </w:p>
    <w:p w14:paraId="46A1EEB2" w14:textId="485DFE91" w:rsidR="00DA5B6D" w:rsidRPr="003B439B" w:rsidRDefault="003B439B" w:rsidP="003B439B">
      <w:pPr>
        <w:autoSpaceDE w:val="0"/>
        <w:autoSpaceDN w:val="0"/>
        <w:adjustRightInd w:val="0"/>
        <w:spacing w:before="0"/>
        <w:jc w:val="both"/>
        <w:rPr>
          <w:rStyle w:val="SubtleEmphasis"/>
          <w:rFonts w:asciiTheme="minorHAnsi" w:hAnsiTheme="minorHAnsi" w:cstheme="minorHAnsi"/>
          <w:b w:val="0"/>
          <w:bCs/>
          <w:color w:val="auto"/>
          <w:sz w:val="22"/>
        </w:rPr>
      </w:pPr>
      <w:r w:rsidRPr="003B439B">
        <w:rPr>
          <w:rStyle w:val="SubtleEmphasis"/>
          <w:rFonts w:asciiTheme="minorHAnsi" w:hAnsiTheme="minorHAnsi" w:cstheme="minorHAnsi"/>
          <w:b w:val="0"/>
          <w:bCs/>
          <w:color w:val="auto"/>
          <w:sz w:val="22"/>
        </w:rPr>
        <w:t xml:space="preserve">or </w:t>
      </w:r>
      <w:r w:rsidR="00DE284D">
        <w:rPr>
          <w:rStyle w:val="SubtleEmphasis"/>
          <w:rFonts w:asciiTheme="minorHAnsi" w:hAnsiTheme="minorHAnsi" w:cstheme="minorHAnsi"/>
          <w:b w:val="0"/>
          <w:bCs/>
          <w:color w:val="auto"/>
          <w:sz w:val="22"/>
        </w:rPr>
        <w:t xml:space="preserve">by hand/post to </w:t>
      </w:r>
      <w:r w:rsidRPr="003B439B">
        <w:rPr>
          <w:rStyle w:val="SubtleEmphasis"/>
          <w:rFonts w:asciiTheme="minorHAnsi" w:hAnsiTheme="minorHAnsi" w:cstheme="minorHAnsi"/>
          <w:b w:val="0"/>
          <w:bCs/>
          <w:color w:val="auto"/>
          <w:sz w:val="22"/>
        </w:rPr>
        <w:t>The Town Clerk, Haverhill Town Council, Haverhill Arts Centre, High Street, Haverhill, CB9 8AR</w:t>
      </w:r>
    </w:p>
    <w:p w14:paraId="5D1346E3" w14:textId="77777777" w:rsidR="00D2743B" w:rsidRPr="003B439B" w:rsidRDefault="00D2743B" w:rsidP="003B439B">
      <w:pPr>
        <w:spacing w:before="0"/>
        <w:rPr>
          <w:rFonts w:cstheme="minorHAnsi"/>
          <w:b/>
          <w:bCs/>
          <w:color w:val="auto"/>
          <w:sz w:val="22"/>
        </w:rPr>
      </w:pPr>
      <w:r w:rsidRPr="003B439B">
        <w:rPr>
          <w:rFonts w:cstheme="minorHAnsi"/>
          <w:b/>
          <w:bCs/>
          <w:color w:val="auto"/>
          <w:sz w:val="22"/>
        </w:rPr>
        <w:t>Use of personal information</w:t>
      </w:r>
    </w:p>
    <w:p w14:paraId="184881D8" w14:textId="03A36982" w:rsidR="00DA5B6D" w:rsidRPr="00DE284D" w:rsidRDefault="00DE284D" w:rsidP="00DE284D">
      <w:pPr>
        <w:spacing w:before="0"/>
        <w:rPr>
          <w:rStyle w:val="SubtleEmphasis"/>
          <w:rFonts w:asciiTheme="minorHAnsi" w:hAnsiTheme="minorHAnsi" w:cstheme="minorHAnsi"/>
          <w:b w:val="0"/>
          <w:color w:val="auto"/>
          <w:sz w:val="22"/>
        </w:rPr>
      </w:pPr>
      <w:r>
        <w:rPr>
          <w:rFonts w:cstheme="minorHAnsi"/>
          <w:color w:val="auto"/>
          <w:sz w:val="22"/>
        </w:rPr>
        <w:t>Haverhill Town</w:t>
      </w:r>
      <w:r w:rsidR="00D2743B" w:rsidRPr="003B439B">
        <w:rPr>
          <w:rFonts w:cstheme="minorHAnsi"/>
          <w:color w:val="auto"/>
          <w:sz w:val="22"/>
        </w:rPr>
        <w:t xml:space="preserve"> Council will use your information, including that which you provide on this application form, to assess your suitability as a Parish Councillor.   For full details of how we manage personal information please use this link to visit our website and our privacy notice.</w:t>
      </w:r>
    </w:p>
    <w:sectPr w:rsidR="00DA5B6D" w:rsidRPr="00DE284D" w:rsidSect="00C276A3">
      <w:headerReference w:type="even" r:id="rId17"/>
      <w:footerReference w:type="default" r:id="rId18"/>
      <w:headerReference w:type="first" r:id="rId19"/>
      <w:footerReference w:type="first" r:id="rId20"/>
      <w:pgSz w:w="11906" w:h="16838" w:code="9"/>
      <w:pgMar w:top="1276" w:right="1080" w:bottom="720" w:left="1080" w:header="64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7CD27" w14:textId="77777777" w:rsidR="00032A3E" w:rsidRDefault="00032A3E" w:rsidP="005A20E2">
      <w:pPr>
        <w:spacing w:after="0"/>
      </w:pPr>
      <w:r>
        <w:separator/>
      </w:r>
    </w:p>
    <w:p w14:paraId="1075FD74" w14:textId="77777777" w:rsidR="00032A3E" w:rsidRDefault="00032A3E"/>
    <w:p w14:paraId="19890C08" w14:textId="77777777" w:rsidR="00032A3E" w:rsidRDefault="00032A3E" w:rsidP="009B4773"/>
    <w:p w14:paraId="399F4DEC" w14:textId="77777777" w:rsidR="00032A3E" w:rsidRDefault="00032A3E" w:rsidP="00513832"/>
    <w:p w14:paraId="2F7D275C" w14:textId="77777777" w:rsidR="00032A3E" w:rsidRDefault="00032A3E"/>
  </w:endnote>
  <w:endnote w:type="continuationSeparator" w:id="0">
    <w:p w14:paraId="2CD456BE" w14:textId="77777777" w:rsidR="00032A3E" w:rsidRDefault="00032A3E" w:rsidP="005A20E2">
      <w:pPr>
        <w:spacing w:after="0"/>
      </w:pPr>
      <w:r>
        <w:continuationSeparator/>
      </w:r>
    </w:p>
    <w:p w14:paraId="69107DAE" w14:textId="77777777" w:rsidR="00032A3E" w:rsidRDefault="00032A3E"/>
    <w:p w14:paraId="38B26111" w14:textId="77777777" w:rsidR="00032A3E" w:rsidRDefault="00032A3E" w:rsidP="009B4773"/>
    <w:p w14:paraId="2E428F63" w14:textId="77777777" w:rsidR="00032A3E" w:rsidRDefault="00032A3E" w:rsidP="00513832"/>
    <w:p w14:paraId="4A838402" w14:textId="77777777" w:rsidR="00032A3E" w:rsidRDefault="00032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Futura Book">
    <w:altName w:val="Century Goth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0F99F" w14:textId="100D61A5" w:rsidR="003C02E6" w:rsidRDefault="005B28DB" w:rsidP="005B28DB">
    <w:pPr>
      <w:pStyle w:val="Footer"/>
      <w:jc w:val="center"/>
    </w:pPr>
    <w:r>
      <w:t>Template Courtesy SALC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77772"/>
      <w:docPartObj>
        <w:docPartGallery w:val="Page Numbers (Bottom of Page)"/>
        <w:docPartUnique/>
      </w:docPartObj>
    </w:sdtPr>
    <w:sdtEndPr>
      <w:rPr>
        <w:noProof/>
      </w:rPr>
    </w:sdtEndPr>
    <w:sdtContent>
      <w:sdt>
        <w:sdtPr>
          <w:id w:val="1613789744"/>
          <w:docPartObj>
            <w:docPartGallery w:val="Page Numbers (Bottom of Page)"/>
            <w:docPartUnique/>
          </w:docPartObj>
        </w:sdtPr>
        <w:sdtEndPr>
          <w:rPr>
            <w:noProof/>
          </w:rPr>
        </w:sdtEndPr>
        <w:sdtContent>
          <w:p w14:paraId="7EE42C2D" w14:textId="77777777" w:rsidR="00B4387E" w:rsidRDefault="00B4387E" w:rsidP="00F8411A">
            <w:pPr>
              <w:pStyle w:val="Footer"/>
            </w:pPr>
            <w:r w:rsidRPr="002135FB">
              <w:t>January 24, 20</w:t>
            </w:r>
            <w:r>
              <w:t>XX</w:t>
            </w:r>
            <w:r w:rsidRPr="002135FB">
              <w:rPr>
                <w:lang w:val="ru-RU"/>
              </w:rPr>
              <w:t xml:space="preserve">  </w:t>
            </w:r>
            <w:r>
              <w:t xml:space="preserve">             </w:t>
            </w:r>
            <w:r>
              <w:rPr>
                <w:lang w:val="ru-RU"/>
              </w:rPr>
              <w:t xml:space="preserve">                                                                                                                     </w:t>
            </w:r>
            <w:r w:rsidRPr="002135FB">
              <w:t xml:space="preserve">              </w:t>
            </w: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p w14:paraId="127FA653" w14:textId="1B4CDF33" w:rsidR="00B4387E" w:rsidRDefault="00000000" w:rsidP="00F8411A">
        <w:pPr>
          <w:pStyle w:val="Footer"/>
          <w:rPr>
            <w:noProof/>
          </w:rPr>
        </w:pPr>
      </w:p>
    </w:sdtContent>
  </w:sdt>
  <w:p w14:paraId="6FD503AD" w14:textId="77777777" w:rsidR="003C02E6" w:rsidRDefault="003C0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E7204" w14:textId="77777777" w:rsidR="00032A3E" w:rsidRDefault="00032A3E" w:rsidP="005A20E2">
      <w:pPr>
        <w:spacing w:after="0"/>
      </w:pPr>
      <w:r>
        <w:separator/>
      </w:r>
    </w:p>
    <w:p w14:paraId="74C8EDB3" w14:textId="77777777" w:rsidR="00032A3E" w:rsidRDefault="00032A3E"/>
    <w:p w14:paraId="5B53DB98" w14:textId="77777777" w:rsidR="00032A3E" w:rsidRDefault="00032A3E" w:rsidP="009B4773"/>
    <w:p w14:paraId="3B1C41E4" w14:textId="77777777" w:rsidR="00032A3E" w:rsidRDefault="00032A3E" w:rsidP="00513832"/>
    <w:p w14:paraId="4618A257" w14:textId="77777777" w:rsidR="00032A3E" w:rsidRDefault="00032A3E"/>
  </w:footnote>
  <w:footnote w:type="continuationSeparator" w:id="0">
    <w:p w14:paraId="64957426" w14:textId="77777777" w:rsidR="00032A3E" w:rsidRDefault="00032A3E" w:rsidP="005A20E2">
      <w:pPr>
        <w:spacing w:after="0"/>
      </w:pPr>
      <w:r>
        <w:continuationSeparator/>
      </w:r>
    </w:p>
    <w:p w14:paraId="5495CDC4" w14:textId="77777777" w:rsidR="00032A3E" w:rsidRDefault="00032A3E"/>
    <w:p w14:paraId="1203AAA1" w14:textId="77777777" w:rsidR="00032A3E" w:rsidRDefault="00032A3E" w:rsidP="009B4773"/>
    <w:p w14:paraId="31B58E79" w14:textId="77777777" w:rsidR="00032A3E" w:rsidRDefault="00032A3E" w:rsidP="00513832"/>
    <w:p w14:paraId="1D278356" w14:textId="77777777" w:rsidR="00032A3E" w:rsidRDefault="00032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5A8B0" w14:textId="7245CDE1" w:rsidR="000F4C6D" w:rsidRDefault="00000000">
    <w:pPr>
      <w:pStyle w:val="Header"/>
    </w:pPr>
    <w:r>
      <w:rPr>
        <w:noProof/>
      </w:rPr>
      <w:pict w14:anchorId="23AB00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4682079" o:spid="_x0000_s1026" type="#_x0000_t136" style="position:absolute;margin-left:0;margin-top:0;width:626.95pt;height:83.55pt;rotation:315;z-index:-251598336;mso-position-horizontal:center;mso-position-horizontal-relative:margin;mso-position-vertical:center;mso-position-vertical-relative:margin" o:allowincell="f" fillcolor="#d8d8d8 [2732]" stroked="f">
          <v:fill opacity=".5"/>
          <v:textpath style="font-family:&quot;Arial&quot;;font-size:1pt" string="sample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CB25" w14:textId="2A42BFE3" w:rsidR="000F4C6D" w:rsidRDefault="00000000">
    <w:pPr>
      <w:pStyle w:val="Header"/>
    </w:pPr>
    <w:r>
      <w:rPr>
        <w:noProof/>
      </w:rPr>
      <w:pict w14:anchorId="5BE63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4682078" o:spid="_x0000_s1025" type="#_x0000_t136" style="position:absolute;margin-left:0;margin-top:0;width:626.95pt;height:83.55pt;rotation:315;z-index:-251600384;mso-position-horizontal:center;mso-position-horizontal-relative:margin;mso-position-vertical:center;mso-position-vertical-relative:margin" o:allowincell="f" fillcolor="#d8d8d8 [2732]" stroked="f">
          <v:fill opacity=".5"/>
          <v:textpath style="font-family:&quot;Arial&quot;;font-size:1pt" string="sample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009DD9"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009DD9" w:themeColor="accent2"/>
        <w:u w:color="0F6FC6"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A5C249" w:themeColor="accent6"/>
        <w:u w:color="0F6FC6"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060C51BE"/>
    <w:lvl w:ilvl="0" w:tplc="3060231A">
      <w:start w:val="1"/>
      <w:numFmt w:val="bullet"/>
      <w:pStyle w:val="ListBullet"/>
      <w:lvlText w:val=""/>
      <w:lvlJc w:val="left"/>
      <w:pPr>
        <w:ind w:left="720" w:hanging="360"/>
      </w:pPr>
      <w:rPr>
        <w:rFonts w:ascii="Symbol" w:hAnsi="Symbol" w:hint="default"/>
        <w:color w:val="009DD9" w:themeColor="accent2"/>
        <w:u w:color="0F6FC6"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93526"/>
    <w:multiLevelType w:val="hybridMultilevel"/>
    <w:tmpl w:val="8384BD00"/>
    <w:lvl w:ilvl="0" w:tplc="04090005">
      <w:start w:val="1"/>
      <w:numFmt w:val="bullet"/>
      <w:lvlText w:val=""/>
      <w:lvlJc w:val="left"/>
      <w:pPr>
        <w:tabs>
          <w:tab w:val="num" w:pos="1200"/>
        </w:tabs>
        <w:ind w:left="120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D2F6A"/>
    <w:multiLevelType w:val="hybridMultilevel"/>
    <w:tmpl w:val="848A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4006C"/>
    <w:multiLevelType w:val="hybridMultilevel"/>
    <w:tmpl w:val="969E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C269D"/>
    <w:multiLevelType w:val="hybridMultilevel"/>
    <w:tmpl w:val="022A862A"/>
    <w:lvl w:ilvl="0" w:tplc="0C1E5FDE">
      <w:numFmt w:val="bullet"/>
      <w:lvlText w:val="•"/>
      <w:lvlJc w:val="left"/>
      <w:pPr>
        <w:ind w:left="144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53430"/>
    <w:multiLevelType w:val="hybridMultilevel"/>
    <w:tmpl w:val="C914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47BEC"/>
    <w:multiLevelType w:val="hybridMultilevel"/>
    <w:tmpl w:val="7CC40EC4"/>
    <w:lvl w:ilvl="0" w:tplc="04090005">
      <w:start w:val="1"/>
      <w:numFmt w:val="bullet"/>
      <w:lvlText w:val=""/>
      <w:lvlJc w:val="left"/>
      <w:pPr>
        <w:tabs>
          <w:tab w:val="num" w:pos="1200"/>
        </w:tabs>
        <w:ind w:left="1200" w:hanging="360"/>
      </w:pPr>
      <w:rPr>
        <w:rFonts w:ascii="Wingdings" w:hAnsi="Wingdings"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cs="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cs="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16BC6735"/>
    <w:multiLevelType w:val="hybridMultilevel"/>
    <w:tmpl w:val="77E64668"/>
    <w:lvl w:ilvl="0" w:tplc="08090003">
      <w:start w:val="1"/>
      <w:numFmt w:val="bullet"/>
      <w:lvlText w:val="o"/>
      <w:lvlJc w:val="left"/>
      <w:pPr>
        <w:tabs>
          <w:tab w:val="num" w:pos="1680"/>
        </w:tabs>
        <w:ind w:left="1680" w:hanging="360"/>
      </w:pPr>
      <w:rPr>
        <w:rFonts w:ascii="Courier New" w:hAnsi="Courier New" w:cs="Courier New"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1"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BD0D9" w:themeColor="accent3"/>
        <w:u w:color="0F6FC6"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27C05"/>
    <w:multiLevelType w:val="hybridMultilevel"/>
    <w:tmpl w:val="1AEA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40441"/>
    <w:multiLevelType w:val="hybridMultilevel"/>
    <w:tmpl w:val="C048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B253A"/>
    <w:multiLevelType w:val="hybridMultilevel"/>
    <w:tmpl w:val="D57A29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2B82153"/>
    <w:multiLevelType w:val="hybridMultilevel"/>
    <w:tmpl w:val="686A42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34C1F9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7CCA62" w:themeColor="accent5"/>
        <w:u w:color="0F6FC6"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A1DE9"/>
    <w:multiLevelType w:val="hybridMultilevel"/>
    <w:tmpl w:val="44AE4FF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5E7AE4"/>
    <w:multiLevelType w:val="hybridMultilevel"/>
    <w:tmpl w:val="D7A8C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296F27"/>
    <w:multiLevelType w:val="hybridMultilevel"/>
    <w:tmpl w:val="D7DEDC4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4A5311DD"/>
    <w:multiLevelType w:val="hybridMultilevel"/>
    <w:tmpl w:val="121E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078B0"/>
    <w:multiLevelType w:val="hybridMultilevel"/>
    <w:tmpl w:val="9372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13609"/>
    <w:multiLevelType w:val="hybridMultilevel"/>
    <w:tmpl w:val="599A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009DD9" w:themeColor="accent2"/>
        <w:u w:color="0F6FC6"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348B5"/>
    <w:multiLevelType w:val="hybridMultilevel"/>
    <w:tmpl w:val="F6468C1A"/>
    <w:lvl w:ilvl="0" w:tplc="08090001">
      <w:start w:val="1"/>
      <w:numFmt w:val="bullet"/>
      <w:lvlText w:val=""/>
      <w:lvlJc w:val="left"/>
      <w:pPr>
        <w:ind w:left="713" w:hanging="360"/>
      </w:pPr>
      <w:rPr>
        <w:rFonts w:ascii="Symbol" w:hAnsi="Symbol" w:hint="default"/>
        <w:w w:val="100"/>
        <w:sz w:val="22"/>
        <w:szCs w:val="22"/>
        <w:lang w:val="en-US" w:eastAsia="en-US" w:bidi="ar-SA"/>
      </w:rPr>
    </w:lvl>
    <w:lvl w:ilvl="1" w:tplc="0C1E5FDE">
      <w:numFmt w:val="bullet"/>
      <w:lvlText w:val="•"/>
      <w:lvlJc w:val="left"/>
      <w:pPr>
        <w:ind w:left="1620" w:hanging="360"/>
      </w:pPr>
      <w:rPr>
        <w:rFonts w:hint="default"/>
        <w:lang w:val="en-US" w:eastAsia="en-US" w:bidi="ar-SA"/>
      </w:rPr>
    </w:lvl>
    <w:lvl w:ilvl="2" w:tplc="5D1431D0">
      <w:numFmt w:val="bullet"/>
      <w:lvlText w:val="•"/>
      <w:lvlJc w:val="left"/>
      <w:pPr>
        <w:ind w:left="2521" w:hanging="360"/>
      </w:pPr>
      <w:rPr>
        <w:rFonts w:hint="default"/>
        <w:lang w:val="en-US" w:eastAsia="en-US" w:bidi="ar-SA"/>
      </w:rPr>
    </w:lvl>
    <w:lvl w:ilvl="3" w:tplc="83DE562E">
      <w:numFmt w:val="bullet"/>
      <w:lvlText w:val="•"/>
      <w:lvlJc w:val="left"/>
      <w:pPr>
        <w:ind w:left="3421" w:hanging="360"/>
      </w:pPr>
      <w:rPr>
        <w:rFonts w:hint="default"/>
        <w:lang w:val="en-US" w:eastAsia="en-US" w:bidi="ar-SA"/>
      </w:rPr>
    </w:lvl>
    <w:lvl w:ilvl="4" w:tplc="751631CC">
      <w:numFmt w:val="bullet"/>
      <w:lvlText w:val="•"/>
      <w:lvlJc w:val="left"/>
      <w:pPr>
        <w:ind w:left="4322" w:hanging="360"/>
      </w:pPr>
      <w:rPr>
        <w:rFonts w:hint="default"/>
        <w:lang w:val="en-US" w:eastAsia="en-US" w:bidi="ar-SA"/>
      </w:rPr>
    </w:lvl>
    <w:lvl w:ilvl="5" w:tplc="DCF2CF6C">
      <w:numFmt w:val="bullet"/>
      <w:lvlText w:val="•"/>
      <w:lvlJc w:val="left"/>
      <w:pPr>
        <w:ind w:left="5222" w:hanging="360"/>
      </w:pPr>
      <w:rPr>
        <w:rFonts w:hint="default"/>
        <w:lang w:val="en-US" w:eastAsia="en-US" w:bidi="ar-SA"/>
      </w:rPr>
    </w:lvl>
    <w:lvl w:ilvl="6" w:tplc="171E4A1E">
      <w:numFmt w:val="bullet"/>
      <w:lvlText w:val="•"/>
      <w:lvlJc w:val="left"/>
      <w:pPr>
        <w:ind w:left="6123" w:hanging="360"/>
      </w:pPr>
      <w:rPr>
        <w:rFonts w:hint="default"/>
        <w:lang w:val="en-US" w:eastAsia="en-US" w:bidi="ar-SA"/>
      </w:rPr>
    </w:lvl>
    <w:lvl w:ilvl="7" w:tplc="D878FCFE">
      <w:numFmt w:val="bullet"/>
      <w:lvlText w:val="•"/>
      <w:lvlJc w:val="left"/>
      <w:pPr>
        <w:ind w:left="7023" w:hanging="360"/>
      </w:pPr>
      <w:rPr>
        <w:rFonts w:hint="default"/>
        <w:lang w:val="en-US" w:eastAsia="en-US" w:bidi="ar-SA"/>
      </w:rPr>
    </w:lvl>
    <w:lvl w:ilvl="8" w:tplc="50D2EAFA">
      <w:numFmt w:val="bullet"/>
      <w:lvlText w:val="•"/>
      <w:lvlJc w:val="left"/>
      <w:pPr>
        <w:ind w:left="7924" w:hanging="360"/>
      </w:pPr>
      <w:rPr>
        <w:rFonts w:hint="default"/>
        <w:lang w:val="en-US" w:eastAsia="en-US" w:bidi="ar-SA"/>
      </w:rPr>
    </w:lvl>
  </w:abstractNum>
  <w:abstractNum w:abstractNumId="26" w15:restartNumberingAfterBreak="0">
    <w:nsid w:val="59FC66C1"/>
    <w:multiLevelType w:val="hybridMultilevel"/>
    <w:tmpl w:val="ABAEE09E"/>
    <w:lvl w:ilvl="0" w:tplc="0C1E5FD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150EC0"/>
    <w:multiLevelType w:val="hybridMultilevel"/>
    <w:tmpl w:val="0B307F1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8" w15:restartNumberingAfterBreak="0">
    <w:nsid w:val="5A937736"/>
    <w:multiLevelType w:val="hybridMultilevel"/>
    <w:tmpl w:val="6B2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25C86"/>
    <w:multiLevelType w:val="hybridMultilevel"/>
    <w:tmpl w:val="7E1C7AE8"/>
    <w:lvl w:ilvl="0" w:tplc="8CB0C896">
      <w:start w:val="2"/>
      <w:numFmt w:val="decimal"/>
      <w:lvlText w:val="%1."/>
      <w:lvlJc w:val="left"/>
      <w:pPr>
        <w:ind w:left="375" w:hanging="360"/>
      </w:pPr>
      <w:rPr>
        <w:rFonts w:ascii="Arial" w:eastAsia="Arial" w:hAnsi="Arial" w:cs="Arial" w:hint="default"/>
        <w:b/>
        <w:bCs/>
        <w:w w:val="100"/>
        <w:sz w:val="22"/>
        <w:szCs w:val="22"/>
        <w:lang w:val="en-US" w:eastAsia="en-US" w:bidi="ar-SA"/>
      </w:rPr>
    </w:lvl>
    <w:lvl w:ilvl="1" w:tplc="9B98C1A6">
      <w:start w:val="1"/>
      <w:numFmt w:val="lowerLetter"/>
      <w:lvlText w:val="%2)"/>
      <w:lvlJc w:val="left"/>
      <w:pPr>
        <w:ind w:left="735" w:hanging="361"/>
      </w:pPr>
      <w:rPr>
        <w:rFonts w:ascii="Arial" w:eastAsia="Arial" w:hAnsi="Arial" w:cs="Arial" w:hint="default"/>
        <w:w w:val="100"/>
        <w:sz w:val="22"/>
        <w:szCs w:val="22"/>
        <w:lang w:val="en-US" w:eastAsia="en-US" w:bidi="ar-SA"/>
      </w:rPr>
    </w:lvl>
    <w:lvl w:ilvl="2" w:tplc="A39C0E4C">
      <w:numFmt w:val="bullet"/>
      <w:lvlText w:val="•"/>
      <w:lvlJc w:val="left"/>
      <w:pPr>
        <w:ind w:left="1680" w:hanging="361"/>
      </w:pPr>
      <w:rPr>
        <w:rFonts w:hint="default"/>
        <w:lang w:val="en-US" w:eastAsia="en-US" w:bidi="ar-SA"/>
      </w:rPr>
    </w:lvl>
    <w:lvl w:ilvl="3" w:tplc="EC6EF46E">
      <w:numFmt w:val="bullet"/>
      <w:lvlText w:val="•"/>
      <w:lvlJc w:val="left"/>
      <w:pPr>
        <w:ind w:left="2620" w:hanging="361"/>
      </w:pPr>
      <w:rPr>
        <w:rFonts w:hint="default"/>
        <w:lang w:val="en-US" w:eastAsia="en-US" w:bidi="ar-SA"/>
      </w:rPr>
    </w:lvl>
    <w:lvl w:ilvl="4" w:tplc="B838D338">
      <w:numFmt w:val="bullet"/>
      <w:lvlText w:val="•"/>
      <w:lvlJc w:val="left"/>
      <w:pPr>
        <w:ind w:left="3560" w:hanging="361"/>
      </w:pPr>
      <w:rPr>
        <w:rFonts w:hint="default"/>
        <w:lang w:val="en-US" w:eastAsia="en-US" w:bidi="ar-SA"/>
      </w:rPr>
    </w:lvl>
    <w:lvl w:ilvl="5" w:tplc="CA128E90">
      <w:numFmt w:val="bullet"/>
      <w:lvlText w:val="•"/>
      <w:lvlJc w:val="left"/>
      <w:pPr>
        <w:ind w:left="4500" w:hanging="361"/>
      </w:pPr>
      <w:rPr>
        <w:rFonts w:hint="default"/>
        <w:lang w:val="en-US" w:eastAsia="en-US" w:bidi="ar-SA"/>
      </w:rPr>
    </w:lvl>
    <w:lvl w:ilvl="6" w:tplc="9A3C99A4">
      <w:numFmt w:val="bullet"/>
      <w:lvlText w:val="•"/>
      <w:lvlJc w:val="left"/>
      <w:pPr>
        <w:ind w:left="5440" w:hanging="361"/>
      </w:pPr>
      <w:rPr>
        <w:rFonts w:hint="default"/>
        <w:lang w:val="en-US" w:eastAsia="en-US" w:bidi="ar-SA"/>
      </w:rPr>
    </w:lvl>
    <w:lvl w:ilvl="7" w:tplc="D5081CD8">
      <w:numFmt w:val="bullet"/>
      <w:lvlText w:val="•"/>
      <w:lvlJc w:val="left"/>
      <w:pPr>
        <w:ind w:left="6380" w:hanging="361"/>
      </w:pPr>
      <w:rPr>
        <w:rFonts w:hint="default"/>
        <w:lang w:val="en-US" w:eastAsia="en-US" w:bidi="ar-SA"/>
      </w:rPr>
    </w:lvl>
    <w:lvl w:ilvl="8" w:tplc="0EECD98A">
      <w:numFmt w:val="bullet"/>
      <w:lvlText w:val="•"/>
      <w:lvlJc w:val="left"/>
      <w:pPr>
        <w:ind w:left="7320" w:hanging="361"/>
      </w:pPr>
      <w:rPr>
        <w:rFonts w:hint="default"/>
        <w:lang w:val="en-US" w:eastAsia="en-US" w:bidi="ar-SA"/>
      </w:rPr>
    </w:lvl>
  </w:abstractNum>
  <w:abstractNum w:abstractNumId="30" w15:restartNumberingAfterBreak="0">
    <w:nsid w:val="631E3152"/>
    <w:multiLevelType w:val="hybridMultilevel"/>
    <w:tmpl w:val="8478932A"/>
    <w:lvl w:ilvl="0" w:tplc="0809000D">
      <w:start w:val="1"/>
      <w:numFmt w:val="bullet"/>
      <w:lvlText w:val=""/>
      <w:lvlJc w:val="left"/>
      <w:pPr>
        <w:ind w:left="644" w:hanging="360"/>
      </w:pPr>
      <w:rPr>
        <w:rFonts w:ascii="Wingdings" w:hAnsi="Wingdings" w:cs="Wingdings" w:hint="default"/>
        <w:lang w:val="en-US" w:eastAsia="en-US" w:bidi="ar-SA"/>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06A61ED"/>
    <w:multiLevelType w:val="hybridMultilevel"/>
    <w:tmpl w:val="1D06BAB4"/>
    <w:lvl w:ilvl="0" w:tplc="08090001">
      <w:start w:val="1"/>
      <w:numFmt w:val="bullet"/>
      <w:lvlText w:val=""/>
      <w:lvlJc w:val="left"/>
      <w:pPr>
        <w:ind w:left="713" w:hanging="360"/>
      </w:pPr>
      <w:rPr>
        <w:rFonts w:ascii="Symbol" w:hAnsi="Symbol" w:hint="default"/>
      </w:rPr>
    </w:lvl>
    <w:lvl w:ilvl="1" w:tplc="08090003">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2" w15:restartNumberingAfterBreak="0">
    <w:nsid w:val="72172551"/>
    <w:multiLevelType w:val="hybridMultilevel"/>
    <w:tmpl w:val="A4B0A0B2"/>
    <w:lvl w:ilvl="0" w:tplc="90E2D772">
      <w:numFmt w:val="bullet"/>
      <w:lvlText w:val="―"/>
      <w:lvlJc w:val="left"/>
      <w:pPr>
        <w:ind w:left="720" w:hanging="360"/>
      </w:pPr>
      <w:rPr>
        <w:rFonts w:ascii="Calibri" w:hAnsi="Calibri" w:hint="default"/>
      </w:rPr>
    </w:lvl>
    <w:lvl w:ilvl="1" w:tplc="0C1E5FDE">
      <w:numFmt w:val="bullet"/>
      <w:lvlText w:val="•"/>
      <w:lvlJc w:val="left"/>
      <w:pPr>
        <w:ind w:left="1440" w:hanging="360"/>
      </w:pPr>
      <w:rPr>
        <w:rFonts w:hint="default"/>
        <w:lang w:val="en-US" w:eastAsia="en-US" w:bidi="ar-S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9E30AD"/>
    <w:multiLevelType w:val="hybridMultilevel"/>
    <w:tmpl w:val="4F4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627A2"/>
    <w:multiLevelType w:val="hybridMultilevel"/>
    <w:tmpl w:val="5824B67C"/>
    <w:lvl w:ilvl="0" w:tplc="90E2D772">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9F5CCB"/>
    <w:multiLevelType w:val="hybridMultilevel"/>
    <w:tmpl w:val="D7A8C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B949DC"/>
    <w:multiLevelType w:val="hybridMultilevel"/>
    <w:tmpl w:val="97BA5DFA"/>
    <w:lvl w:ilvl="0" w:tplc="04090005">
      <w:start w:val="1"/>
      <w:numFmt w:val="bullet"/>
      <w:lvlText w:val=""/>
      <w:lvlJc w:val="left"/>
      <w:pPr>
        <w:tabs>
          <w:tab w:val="num" w:pos="1680"/>
        </w:tabs>
        <w:ind w:left="168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7" w15:restartNumberingAfterBreak="0">
    <w:nsid w:val="7FF06877"/>
    <w:multiLevelType w:val="hybridMultilevel"/>
    <w:tmpl w:val="E0A0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563173">
    <w:abstractNumId w:val="3"/>
  </w:num>
  <w:num w:numId="2" w16cid:durableId="2035841880">
    <w:abstractNumId w:val="11"/>
  </w:num>
  <w:num w:numId="3" w16cid:durableId="1680038068">
    <w:abstractNumId w:val="2"/>
  </w:num>
  <w:num w:numId="4" w16cid:durableId="1106119293">
    <w:abstractNumId w:val="17"/>
  </w:num>
  <w:num w:numId="5" w16cid:durableId="1848209657">
    <w:abstractNumId w:val="1"/>
  </w:num>
  <w:num w:numId="6" w16cid:durableId="649486223">
    <w:abstractNumId w:val="24"/>
  </w:num>
  <w:num w:numId="7" w16cid:durableId="991835770">
    <w:abstractNumId w:val="0"/>
  </w:num>
  <w:num w:numId="8" w16cid:durableId="845629934">
    <w:abstractNumId w:val="6"/>
  </w:num>
  <w:num w:numId="9" w16cid:durableId="214246170">
    <w:abstractNumId w:val="28"/>
  </w:num>
  <w:num w:numId="10" w16cid:durableId="2120297227">
    <w:abstractNumId w:val="22"/>
  </w:num>
  <w:num w:numId="11" w16cid:durableId="1128738798">
    <w:abstractNumId w:val="12"/>
  </w:num>
  <w:num w:numId="12" w16cid:durableId="1512991309">
    <w:abstractNumId w:val="37"/>
  </w:num>
  <w:num w:numId="13" w16cid:durableId="1197039620">
    <w:abstractNumId w:val="5"/>
  </w:num>
  <w:num w:numId="14" w16cid:durableId="2026396772">
    <w:abstractNumId w:val="21"/>
  </w:num>
  <w:num w:numId="15" w16cid:durableId="394358116">
    <w:abstractNumId w:val="20"/>
  </w:num>
  <w:num w:numId="16" w16cid:durableId="404228324">
    <w:abstractNumId w:val="15"/>
  </w:num>
  <w:num w:numId="17" w16cid:durableId="1565294460">
    <w:abstractNumId w:val="14"/>
  </w:num>
  <w:num w:numId="18" w16cid:durableId="137773707">
    <w:abstractNumId w:val="9"/>
  </w:num>
  <w:num w:numId="19" w16cid:durableId="1130055351">
    <w:abstractNumId w:val="18"/>
  </w:num>
  <w:num w:numId="20" w16cid:durableId="1283152533">
    <w:abstractNumId w:val="27"/>
  </w:num>
  <w:num w:numId="21" w16cid:durableId="284892728">
    <w:abstractNumId w:val="4"/>
  </w:num>
  <w:num w:numId="22" w16cid:durableId="1983995291">
    <w:abstractNumId w:val="36"/>
  </w:num>
  <w:num w:numId="23" w16cid:durableId="450704967">
    <w:abstractNumId w:val="10"/>
  </w:num>
  <w:num w:numId="24" w16cid:durableId="433407208">
    <w:abstractNumId w:val="8"/>
  </w:num>
  <w:num w:numId="25" w16cid:durableId="1848791829">
    <w:abstractNumId w:val="25"/>
  </w:num>
  <w:num w:numId="26" w16cid:durableId="1800957135">
    <w:abstractNumId w:val="19"/>
  </w:num>
  <w:num w:numId="27" w16cid:durableId="1008403863">
    <w:abstractNumId w:val="35"/>
  </w:num>
  <w:num w:numId="28" w16cid:durableId="243759103">
    <w:abstractNumId w:val="29"/>
  </w:num>
  <w:num w:numId="29" w16cid:durableId="1285305595">
    <w:abstractNumId w:val="31"/>
  </w:num>
  <w:num w:numId="30" w16cid:durableId="1993439176">
    <w:abstractNumId w:val="23"/>
  </w:num>
  <w:num w:numId="31" w16cid:durableId="1203521269">
    <w:abstractNumId w:val="13"/>
  </w:num>
  <w:num w:numId="32" w16cid:durableId="1938514287">
    <w:abstractNumId w:val="26"/>
  </w:num>
  <w:num w:numId="33" w16cid:durableId="1494566925">
    <w:abstractNumId w:val="34"/>
  </w:num>
  <w:num w:numId="34" w16cid:durableId="476918890">
    <w:abstractNumId w:val="30"/>
  </w:num>
  <w:num w:numId="35" w16cid:durableId="958679309">
    <w:abstractNumId w:val="32"/>
  </w:num>
  <w:num w:numId="36" w16cid:durableId="1014066028">
    <w:abstractNumId w:val="16"/>
  </w:num>
  <w:num w:numId="37" w16cid:durableId="1795708524">
    <w:abstractNumId w:val="33"/>
  </w:num>
  <w:num w:numId="38" w16cid:durableId="164816618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7E"/>
    <w:rsid w:val="0000092E"/>
    <w:rsid w:val="00003408"/>
    <w:rsid w:val="0000465A"/>
    <w:rsid w:val="000107C6"/>
    <w:rsid w:val="00012A83"/>
    <w:rsid w:val="000140EE"/>
    <w:rsid w:val="00017C3C"/>
    <w:rsid w:val="00021F2E"/>
    <w:rsid w:val="00026EAE"/>
    <w:rsid w:val="0003123C"/>
    <w:rsid w:val="00032A10"/>
    <w:rsid w:val="00032A3E"/>
    <w:rsid w:val="00043FFE"/>
    <w:rsid w:val="00044074"/>
    <w:rsid w:val="0004430C"/>
    <w:rsid w:val="0004512E"/>
    <w:rsid w:val="00053DEF"/>
    <w:rsid w:val="000563AE"/>
    <w:rsid w:val="000612A6"/>
    <w:rsid w:val="00066DE2"/>
    <w:rsid w:val="00072892"/>
    <w:rsid w:val="00077931"/>
    <w:rsid w:val="00080E96"/>
    <w:rsid w:val="00084E91"/>
    <w:rsid w:val="00087AC5"/>
    <w:rsid w:val="000900B6"/>
    <w:rsid w:val="000A649E"/>
    <w:rsid w:val="000A7626"/>
    <w:rsid w:val="000B1E84"/>
    <w:rsid w:val="000B4878"/>
    <w:rsid w:val="000B4B27"/>
    <w:rsid w:val="000B5DA2"/>
    <w:rsid w:val="000C1C28"/>
    <w:rsid w:val="000C5872"/>
    <w:rsid w:val="000E0979"/>
    <w:rsid w:val="000E1544"/>
    <w:rsid w:val="000E24BD"/>
    <w:rsid w:val="000E3973"/>
    <w:rsid w:val="000E56EF"/>
    <w:rsid w:val="000F4C6D"/>
    <w:rsid w:val="0010308B"/>
    <w:rsid w:val="001155CE"/>
    <w:rsid w:val="001225D9"/>
    <w:rsid w:val="00124370"/>
    <w:rsid w:val="001269E4"/>
    <w:rsid w:val="00127285"/>
    <w:rsid w:val="00143122"/>
    <w:rsid w:val="001437E3"/>
    <w:rsid w:val="00144FF0"/>
    <w:rsid w:val="001450F8"/>
    <w:rsid w:val="00160392"/>
    <w:rsid w:val="0016540D"/>
    <w:rsid w:val="00167D60"/>
    <w:rsid w:val="00181907"/>
    <w:rsid w:val="00182D08"/>
    <w:rsid w:val="001A166E"/>
    <w:rsid w:val="001A5429"/>
    <w:rsid w:val="001A6A3D"/>
    <w:rsid w:val="001B778C"/>
    <w:rsid w:val="001C10B1"/>
    <w:rsid w:val="001C33BC"/>
    <w:rsid w:val="001C753A"/>
    <w:rsid w:val="001D1C22"/>
    <w:rsid w:val="001D59C9"/>
    <w:rsid w:val="001E03F8"/>
    <w:rsid w:val="001E11F1"/>
    <w:rsid w:val="001E1E58"/>
    <w:rsid w:val="001E5B32"/>
    <w:rsid w:val="001E710A"/>
    <w:rsid w:val="001F107B"/>
    <w:rsid w:val="001F1E0A"/>
    <w:rsid w:val="001F7515"/>
    <w:rsid w:val="00206719"/>
    <w:rsid w:val="0020785F"/>
    <w:rsid w:val="0021160F"/>
    <w:rsid w:val="00211B26"/>
    <w:rsid w:val="00211CD2"/>
    <w:rsid w:val="0022709A"/>
    <w:rsid w:val="00235013"/>
    <w:rsid w:val="00240312"/>
    <w:rsid w:val="00247B17"/>
    <w:rsid w:val="00252E4A"/>
    <w:rsid w:val="002642A8"/>
    <w:rsid w:val="00267B41"/>
    <w:rsid w:val="0027565C"/>
    <w:rsid w:val="00290F45"/>
    <w:rsid w:val="00291294"/>
    <w:rsid w:val="002A137B"/>
    <w:rsid w:val="002B0A48"/>
    <w:rsid w:val="002B4FF4"/>
    <w:rsid w:val="002C105B"/>
    <w:rsid w:val="002C2C50"/>
    <w:rsid w:val="0030273E"/>
    <w:rsid w:val="0031130D"/>
    <w:rsid w:val="003117C1"/>
    <w:rsid w:val="00314637"/>
    <w:rsid w:val="00314A6F"/>
    <w:rsid w:val="00317F97"/>
    <w:rsid w:val="00330B6C"/>
    <w:rsid w:val="00333A2F"/>
    <w:rsid w:val="00334394"/>
    <w:rsid w:val="00347AF5"/>
    <w:rsid w:val="00357B21"/>
    <w:rsid w:val="00360F98"/>
    <w:rsid w:val="00362478"/>
    <w:rsid w:val="003635E4"/>
    <w:rsid w:val="0036507B"/>
    <w:rsid w:val="003678FD"/>
    <w:rsid w:val="00372D8C"/>
    <w:rsid w:val="00374421"/>
    <w:rsid w:val="00376337"/>
    <w:rsid w:val="003803A2"/>
    <w:rsid w:val="00382B44"/>
    <w:rsid w:val="00387832"/>
    <w:rsid w:val="00395BCC"/>
    <w:rsid w:val="003A42F9"/>
    <w:rsid w:val="003B439B"/>
    <w:rsid w:val="003B5758"/>
    <w:rsid w:val="003C02E6"/>
    <w:rsid w:val="003C199A"/>
    <w:rsid w:val="003D0CD9"/>
    <w:rsid w:val="003D3386"/>
    <w:rsid w:val="003D4BA0"/>
    <w:rsid w:val="003D59A7"/>
    <w:rsid w:val="003E4A3E"/>
    <w:rsid w:val="003E78A7"/>
    <w:rsid w:val="003F0714"/>
    <w:rsid w:val="003F13B0"/>
    <w:rsid w:val="003F5F4A"/>
    <w:rsid w:val="003F6584"/>
    <w:rsid w:val="00400413"/>
    <w:rsid w:val="00401E4A"/>
    <w:rsid w:val="00403423"/>
    <w:rsid w:val="00413935"/>
    <w:rsid w:val="00421CA9"/>
    <w:rsid w:val="00423C21"/>
    <w:rsid w:val="004262DD"/>
    <w:rsid w:val="0042646F"/>
    <w:rsid w:val="00435096"/>
    <w:rsid w:val="004411FB"/>
    <w:rsid w:val="00443212"/>
    <w:rsid w:val="00456048"/>
    <w:rsid w:val="0048599F"/>
    <w:rsid w:val="00493EC0"/>
    <w:rsid w:val="00495909"/>
    <w:rsid w:val="004962AA"/>
    <w:rsid w:val="00497701"/>
    <w:rsid w:val="004B4AEB"/>
    <w:rsid w:val="004B5251"/>
    <w:rsid w:val="004C3EEF"/>
    <w:rsid w:val="004C54B8"/>
    <w:rsid w:val="004C5DCF"/>
    <w:rsid w:val="004C71AB"/>
    <w:rsid w:val="004C7B3E"/>
    <w:rsid w:val="004D27BA"/>
    <w:rsid w:val="00513832"/>
    <w:rsid w:val="00526C37"/>
    <w:rsid w:val="005326F8"/>
    <w:rsid w:val="00533047"/>
    <w:rsid w:val="00541F78"/>
    <w:rsid w:val="005528DA"/>
    <w:rsid w:val="0055554E"/>
    <w:rsid w:val="00570733"/>
    <w:rsid w:val="00577B45"/>
    <w:rsid w:val="0058137D"/>
    <w:rsid w:val="0059153F"/>
    <w:rsid w:val="005919AF"/>
    <w:rsid w:val="005A04C5"/>
    <w:rsid w:val="005A20E2"/>
    <w:rsid w:val="005A225F"/>
    <w:rsid w:val="005B28DB"/>
    <w:rsid w:val="005B5ED2"/>
    <w:rsid w:val="005B6A1A"/>
    <w:rsid w:val="005D2146"/>
    <w:rsid w:val="005F6388"/>
    <w:rsid w:val="006077B5"/>
    <w:rsid w:val="00611414"/>
    <w:rsid w:val="00631A10"/>
    <w:rsid w:val="0063206F"/>
    <w:rsid w:val="006329E1"/>
    <w:rsid w:val="00633E73"/>
    <w:rsid w:val="00635739"/>
    <w:rsid w:val="006430CF"/>
    <w:rsid w:val="006457CE"/>
    <w:rsid w:val="0065390E"/>
    <w:rsid w:val="00655308"/>
    <w:rsid w:val="00664450"/>
    <w:rsid w:val="00674B68"/>
    <w:rsid w:val="006839D5"/>
    <w:rsid w:val="00684C29"/>
    <w:rsid w:val="006864D1"/>
    <w:rsid w:val="0068709C"/>
    <w:rsid w:val="00691699"/>
    <w:rsid w:val="00692FAA"/>
    <w:rsid w:val="006936EB"/>
    <w:rsid w:val="006A2FD1"/>
    <w:rsid w:val="006B2383"/>
    <w:rsid w:val="006C0DC6"/>
    <w:rsid w:val="006C42CF"/>
    <w:rsid w:val="006D0144"/>
    <w:rsid w:val="006D1457"/>
    <w:rsid w:val="006E29B0"/>
    <w:rsid w:val="006E2D70"/>
    <w:rsid w:val="006E3FC8"/>
    <w:rsid w:val="006E4CA1"/>
    <w:rsid w:val="006F3320"/>
    <w:rsid w:val="006F3C68"/>
    <w:rsid w:val="006F42E7"/>
    <w:rsid w:val="006F43B7"/>
    <w:rsid w:val="006F72BE"/>
    <w:rsid w:val="007038B9"/>
    <w:rsid w:val="00714AD4"/>
    <w:rsid w:val="007157EF"/>
    <w:rsid w:val="00725BDE"/>
    <w:rsid w:val="0073193C"/>
    <w:rsid w:val="0073670F"/>
    <w:rsid w:val="00740FCE"/>
    <w:rsid w:val="00747833"/>
    <w:rsid w:val="00753E67"/>
    <w:rsid w:val="0075418B"/>
    <w:rsid w:val="00754447"/>
    <w:rsid w:val="00782F5E"/>
    <w:rsid w:val="00787CEC"/>
    <w:rsid w:val="007A20DF"/>
    <w:rsid w:val="007A265E"/>
    <w:rsid w:val="007B0E2D"/>
    <w:rsid w:val="007B17C4"/>
    <w:rsid w:val="007B1F5A"/>
    <w:rsid w:val="007B3AB6"/>
    <w:rsid w:val="007B5710"/>
    <w:rsid w:val="007B5AFF"/>
    <w:rsid w:val="007C136F"/>
    <w:rsid w:val="007C5AF4"/>
    <w:rsid w:val="007C65D8"/>
    <w:rsid w:val="007C6EAE"/>
    <w:rsid w:val="007D1D0D"/>
    <w:rsid w:val="007D5767"/>
    <w:rsid w:val="007D5B8D"/>
    <w:rsid w:val="007E32A2"/>
    <w:rsid w:val="007E5F5C"/>
    <w:rsid w:val="007F793B"/>
    <w:rsid w:val="00805619"/>
    <w:rsid w:val="00813936"/>
    <w:rsid w:val="00813EC8"/>
    <w:rsid w:val="0081449E"/>
    <w:rsid w:val="00816523"/>
    <w:rsid w:val="00817F8C"/>
    <w:rsid w:val="008227B9"/>
    <w:rsid w:val="0082671D"/>
    <w:rsid w:val="008325EF"/>
    <w:rsid w:val="0083428B"/>
    <w:rsid w:val="008422E6"/>
    <w:rsid w:val="00845E5A"/>
    <w:rsid w:val="00845E5F"/>
    <w:rsid w:val="008530CD"/>
    <w:rsid w:val="00857AA9"/>
    <w:rsid w:val="00865A80"/>
    <w:rsid w:val="00876F99"/>
    <w:rsid w:val="008820B3"/>
    <w:rsid w:val="0088474B"/>
    <w:rsid w:val="00886169"/>
    <w:rsid w:val="008965F6"/>
    <w:rsid w:val="008A2B5E"/>
    <w:rsid w:val="008B5447"/>
    <w:rsid w:val="008C1231"/>
    <w:rsid w:val="008C52F7"/>
    <w:rsid w:val="008D1173"/>
    <w:rsid w:val="008D3386"/>
    <w:rsid w:val="008E346E"/>
    <w:rsid w:val="008F0E70"/>
    <w:rsid w:val="008F704C"/>
    <w:rsid w:val="0090206C"/>
    <w:rsid w:val="00902998"/>
    <w:rsid w:val="00912C1B"/>
    <w:rsid w:val="00912F8E"/>
    <w:rsid w:val="0092125E"/>
    <w:rsid w:val="00921F6E"/>
    <w:rsid w:val="00924319"/>
    <w:rsid w:val="009248DD"/>
    <w:rsid w:val="009279C6"/>
    <w:rsid w:val="00952A7A"/>
    <w:rsid w:val="00972286"/>
    <w:rsid w:val="00974BF8"/>
    <w:rsid w:val="00974DD3"/>
    <w:rsid w:val="009863EF"/>
    <w:rsid w:val="0099141A"/>
    <w:rsid w:val="00991462"/>
    <w:rsid w:val="009A1F3C"/>
    <w:rsid w:val="009A3B33"/>
    <w:rsid w:val="009A45A0"/>
    <w:rsid w:val="009B077D"/>
    <w:rsid w:val="009B35B5"/>
    <w:rsid w:val="009B4773"/>
    <w:rsid w:val="009B527D"/>
    <w:rsid w:val="009B6724"/>
    <w:rsid w:val="009D2556"/>
    <w:rsid w:val="009D43A0"/>
    <w:rsid w:val="009D67C5"/>
    <w:rsid w:val="009D74C2"/>
    <w:rsid w:val="009E05E4"/>
    <w:rsid w:val="009F2B61"/>
    <w:rsid w:val="00A41799"/>
    <w:rsid w:val="00A41BCF"/>
    <w:rsid w:val="00A43FF4"/>
    <w:rsid w:val="00A52361"/>
    <w:rsid w:val="00A630FD"/>
    <w:rsid w:val="00A74908"/>
    <w:rsid w:val="00A861CC"/>
    <w:rsid w:val="00A91213"/>
    <w:rsid w:val="00A960DC"/>
    <w:rsid w:val="00AA29B1"/>
    <w:rsid w:val="00AA66D7"/>
    <w:rsid w:val="00AC100C"/>
    <w:rsid w:val="00AC3653"/>
    <w:rsid w:val="00AD5201"/>
    <w:rsid w:val="00AE0241"/>
    <w:rsid w:val="00AE1838"/>
    <w:rsid w:val="00AE4FA8"/>
    <w:rsid w:val="00AE5008"/>
    <w:rsid w:val="00AF380B"/>
    <w:rsid w:val="00B03C67"/>
    <w:rsid w:val="00B13F7F"/>
    <w:rsid w:val="00B14AA0"/>
    <w:rsid w:val="00B158A0"/>
    <w:rsid w:val="00B26302"/>
    <w:rsid w:val="00B33BA4"/>
    <w:rsid w:val="00B37B3B"/>
    <w:rsid w:val="00B41F88"/>
    <w:rsid w:val="00B4387E"/>
    <w:rsid w:val="00B44C47"/>
    <w:rsid w:val="00B45433"/>
    <w:rsid w:val="00B551FD"/>
    <w:rsid w:val="00B57756"/>
    <w:rsid w:val="00B57F4F"/>
    <w:rsid w:val="00B6718B"/>
    <w:rsid w:val="00B7636D"/>
    <w:rsid w:val="00B80CF1"/>
    <w:rsid w:val="00B81FA0"/>
    <w:rsid w:val="00B83768"/>
    <w:rsid w:val="00BA2A38"/>
    <w:rsid w:val="00BA31C4"/>
    <w:rsid w:val="00BB02E6"/>
    <w:rsid w:val="00BC3960"/>
    <w:rsid w:val="00BC6192"/>
    <w:rsid w:val="00BD0C60"/>
    <w:rsid w:val="00BD1410"/>
    <w:rsid w:val="00BE24DF"/>
    <w:rsid w:val="00BE495C"/>
    <w:rsid w:val="00BE5F91"/>
    <w:rsid w:val="00C060D4"/>
    <w:rsid w:val="00C17BCF"/>
    <w:rsid w:val="00C215C1"/>
    <w:rsid w:val="00C241C0"/>
    <w:rsid w:val="00C24D43"/>
    <w:rsid w:val="00C276A3"/>
    <w:rsid w:val="00C3246A"/>
    <w:rsid w:val="00C420E1"/>
    <w:rsid w:val="00C6314C"/>
    <w:rsid w:val="00C65564"/>
    <w:rsid w:val="00C83BAB"/>
    <w:rsid w:val="00C84594"/>
    <w:rsid w:val="00C91805"/>
    <w:rsid w:val="00C931C0"/>
    <w:rsid w:val="00CA112B"/>
    <w:rsid w:val="00CA613B"/>
    <w:rsid w:val="00CA61D8"/>
    <w:rsid w:val="00CB42CC"/>
    <w:rsid w:val="00CC2DA1"/>
    <w:rsid w:val="00CC3EBB"/>
    <w:rsid w:val="00CD1D98"/>
    <w:rsid w:val="00CE509E"/>
    <w:rsid w:val="00CF1267"/>
    <w:rsid w:val="00D075C3"/>
    <w:rsid w:val="00D13200"/>
    <w:rsid w:val="00D15A85"/>
    <w:rsid w:val="00D212DF"/>
    <w:rsid w:val="00D24586"/>
    <w:rsid w:val="00D25C0E"/>
    <w:rsid w:val="00D26769"/>
    <w:rsid w:val="00D2743B"/>
    <w:rsid w:val="00D27AF8"/>
    <w:rsid w:val="00D35D67"/>
    <w:rsid w:val="00D54100"/>
    <w:rsid w:val="00D61E5D"/>
    <w:rsid w:val="00D6543F"/>
    <w:rsid w:val="00D74E0C"/>
    <w:rsid w:val="00D83966"/>
    <w:rsid w:val="00D90DA7"/>
    <w:rsid w:val="00D91729"/>
    <w:rsid w:val="00D91BDF"/>
    <w:rsid w:val="00D94688"/>
    <w:rsid w:val="00D96CD3"/>
    <w:rsid w:val="00DA1B9E"/>
    <w:rsid w:val="00DA4095"/>
    <w:rsid w:val="00DA5B6D"/>
    <w:rsid w:val="00DB0812"/>
    <w:rsid w:val="00DB35B7"/>
    <w:rsid w:val="00DB4C65"/>
    <w:rsid w:val="00DB5A2E"/>
    <w:rsid w:val="00DC0528"/>
    <w:rsid w:val="00DC1104"/>
    <w:rsid w:val="00DC2470"/>
    <w:rsid w:val="00DC4D17"/>
    <w:rsid w:val="00DC7466"/>
    <w:rsid w:val="00DC7E1C"/>
    <w:rsid w:val="00DD5A62"/>
    <w:rsid w:val="00DE16D8"/>
    <w:rsid w:val="00DE268C"/>
    <w:rsid w:val="00DE284D"/>
    <w:rsid w:val="00DE32F4"/>
    <w:rsid w:val="00DE4AC5"/>
    <w:rsid w:val="00DE65A2"/>
    <w:rsid w:val="00DE73B1"/>
    <w:rsid w:val="00DF2DCC"/>
    <w:rsid w:val="00E01D0E"/>
    <w:rsid w:val="00E07CF3"/>
    <w:rsid w:val="00E16215"/>
    <w:rsid w:val="00E31650"/>
    <w:rsid w:val="00E32477"/>
    <w:rsid w:val="00E35169"/>
    <w:rsid w:val="00E36B8D"/>
    <w:rsid w:val="00E465DB"/>
    <w:rsid w:val="00E53724"/>
    <w:rsid w:val="00E552C8"/>
    <w:rsid w:val="00E55781"/>
    <w:rsid w:val="00E6109D"/>
    <w:rsid w:val="00E75006"/>
    <w:rsid w:val="00E84350"/>
    <w:rsid w:val="00E85863"/>
    <w:rsid w:val="00E862EA"/>
    <w:rsid w:val="00E91AE4"/>
    <w:rsid w:val="00E9330A"/>
    <w:rsid w:val="00E95270"/>
    <w:rsid w:val="00E961B3"/>
    <w:rsid w:val="00EA0789"/>
    <w:rsid w:val="00EA431D"/>
    <w:rsid w:val="00EB68D7"/>
    <w:rsid w:val="00EC4BCD"/>
    <w:rsid w:val="00EE09D0"/>
    <w:rsid w:val="00EE3693"/>
    <w:rsid w:val="00EE7A4F"/>
    <w:rsid w:val="00EE7D8F"/>
    <w:rsid w:val="00EF32F7"/>
    <w:rsid w:val="00EF5C2E"/>
    <w:rsid w:val="00F0145D"/>
    <w:rsid w:val="00F0414F"/>
    <w:rsid w:val="00F05A18"/>
    <w:rsid w:val="00F1608C"/>
    <w:rsid w:val="00F31E78"/>
    <w:rsid w:val="00F32BF3"/>
    <w:rsid w:val="00F33F5E"/>
    <w:rsid w:val="00F43BBB"/>
    <w:rsid w:val="00F45EDC"/>
    <w:rsid w:val="00F52A2E"/>
    <w:rsid w:val="00F60840"/>
    <w:rsid w:val="00F7586A"/>
    <w:rsid w:val="00F75B86"/>
    <w:rsid w:val="00F76C29"/>
    <w:rsid w:val="00F77933"/>
    <w:rsid w:val="00F77FD0"/>
    <w:rsid w:val="00F8411A"/>
    <w:rsid w:val="00F84726"/>
    <w:rsid w:val="00F9156D"/>
    <w:rsid w:val="00FA385D"/>
    <w:rsid w:val="00FC1405"/>
    <w:rsid w:val="00FD0B68"/>
    <w:rsid w:val="00FD1755"/>
    <w:rsid w:val="00FE5BA9"/>
    <w:rsid w:val="00FF0913"/>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6C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347AF5"/>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347AF5"/>
    <w:pPr>
      <w:keepNext/>
      <w:keepLines/>
      <w:pBdr>
        <w:bottom w:val="single" w:sz="24" w:space="4" w:color="0F6FC6" w:themeColor="accent1"/>
      </w:pBdr>
      <w:spacing w:after="400"/>
      <w:outlineLvl w:val="0"/>
    </w:pPr>
    <w:rPr>
      <w:rFonts w:asciiTheme="majorHAnsi" w:eastAsiaTheme="majorEastAsia" w:hAnsiTheme="majorHAnsi" w:cstheme="majorBidi"/>
      <w:b/>
      <w:caps/>
      <w:color w:val="009DD9" w:themeColor="accent2"/>
      <w:sz w:val="44"/>
      <w:szCs w:val="32"/>
    </w:rPr>
  </w:style>
  <w:style w:type="paragraph" w:styleId="Heading2">
    <w:name w:val="heading 2"/>
    <w:basedOn w:val="Normal"/>
    <w:next w:val="Normal"/>
    <w:link w:val="Heading2Char"/>
    <w:uiPriority w:val="9"/>
    <w:qFormat/>
    <w:rsid w:val="00664450"/>
    <w:pPr>
      <w:spacing w:line="240" w:lineRule="auto"/>
      <w:outlineLvl w:val="1"/>
    </w:pPr>
    <w:rPr>
      <w:rFonts w:asciiTheme="majorHAnsi" w:hAnsiTheme="majorHAnsi"/>
      <w:b/>
      <w:color w:val="54A738"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073662"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0E2"/>
    <w:pPr>
      <w:tabs>
        <w:tab w:val="center" w:pos="4844"/>
        <w:tab w:val="right" w:pos="9689"/>
      </w:tabs>
      <w:spacing w:after="0"/>
    </w:pPr>
  </w:style>
  <w:style w:type="character" w:customStyle="1" w:styleId="HeaderChar">
    <w:name w:val="Header Char"/>
    <w:basedOn w:val="DefaultParagraphFont"/>
    <w:link w:val="Header"/>
    <w:uiPriority w:val="99"/>
    <w:rsid w:val="00347AF5"/>
    <w:rPr>
      <w:color w:val="595959" w:themeColor="text1" w:themeTint="A6"/>
      <w:sz w:val="24"/>
    </w:rPr>
  </w:style>
  <w:style w:type="paragraph" w:styleId="Footer">
    <w:name w:val="footer"/>
    <w:basedOn w:val="Normal"/>
    <w:link w:val="FooterChar"/>
    <w:uiPriority w:val="99"/>
    <w:rsid w:val="00423C21"/>
    <w:pPr>
      <w:pBdr>
        <w:top w:val="single" w:sz="8" w:space="1" w:color="DBEFF9" w:themeColor="background2"/>
      </w:pBdr>
      <w:tabs>
        <w:tab w:val="right" w:pos="10080"/>
      </w:tabs>
      <w:spacing w:after="0" w:line="240" w:lineRule="auto"/>
    </w:pPr>
    <w:rPr>
      <w:sz w:val="18"/>
    </w:rPr>
  </w:style>
  <w:style w:type="character" w:customStyle="1" w:styleId="FooterChar">
    <w:name w:val="Footer Char"/>
    <w:basedOn w:val="DefaultParagraphFont"/>
    <w:link w:val="Footer"/>
    <w:uiPriority w:val="99"/>
    <w:rsid w:val="00423C21"/>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813EC8"/>
    <w:pPr>
      <w:spacing w:after="0"/>
      <w:contextualSpacing/>
      <w:jc w:val="center"/>
    </w:pPr>
    <w:rPr>
      <w:rFonts w:asciiTheme="majorHAnsi" w:eastAsiaTheme="majorEastAsia" w:hAnsiTheme="majorHAnsi"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813EC8"/>
    <w:rPr>
      <w:rFonts w:asciiTheme="majorHAnsi" w:eastAsiaTheme="majorEastAsia" w:hAnsiTheme="majorHAnsi" w:cstheme="majorBidi"/>
      <w:b/>
      <w:color w:val="FFFFFF" w:themeColor="background1"/>
      <w:spacing w:val="-10"/>
      <w:kern w:val="28"/>
      <w:sz w:val="96"/>
      <w:szCs w:val="56"/>
    </w:rPr>
  </w:style>
  <w:style w:type="paragraph" w:styleId="Subtitle">
    <w:name w:val="Subtitle"/>
    <w:basedOn w:val="Normal"/>
    <w:next w:val="Normal"/>
    <w:link w:val="SubtitleChar"/>
    <w:uiPriority w:val="11"/>
    <w:qFormat/>
    <w:rsid w:val="00D83966"/>
    <w:pPr>
      <w:numPr>
        <w:ilvl w:val="1"/>
      </w:numPr>
      <w:spacing w:after="0"/>
      <w:jc w:val="center"/>
    </w:pPr>
    <w:rPr>
      <w:rFonts w:eastAsiaTheme="minorEastAsia"/>
      <w:b/>
      <w:i/>
      <w:color w:val="009DD9" w:themeColor="accent2"/>
      <w:spacing w:val="15"/>
      <w:sz w:val="48"/>
    </w:rPr>
  </w:style>
  <w:style w:type="character" w:customStyle="1" w:styleId="SubtitleChar">
    <w:name w:val="Subtitle Char"/>
    <w:basedOn w:val="DefaultParagraphFont"/>
    <w:link w:val="Subtitle"/>
    <w:uiPriority w:val="11"/>
    <w:rsid w:val="00D83966"/>
    <w:rPr>
      <w:rFonts w:eastAsiaTheme="minorEastAsia"/>
      <w:b/>
      <w:i/>
      <w:color w:val="009DD9" w:themeColor="accent2"/>
      <w:spacing w:val="15"/>
      <w:sz w:val="48"/>
    </w:rPr>
  </w:style>
  <w:style w:type="character" w:customStyle="1" w:styleId="Heading1Char">
    <w:name w:val="Heading 1 Char"/>
    <w:basedOn w:val="DefaultParagraphFont"/>
    <w:link w:val="Heading1"/>
    <w:uiPriority w:val="9"/>
    <w:rsid w:val="00347AF5"/>
    <w:rPr>
      <w:rFonts w:asciiTheme="majorHAnsi" w:eastAsiaTheme="majorEastAsia" w:hAnsiTheme="majorHAnsi" w:cstheme="majorBidi"/>
      <w:b/>
      <w:caps/>
      <w:color w:val="009DD9" w:themeColor="accent2"/>
      <w:sz w:val="44"/>
      <w:szCs w:val="32"/>
    </w:rPr>
  </w:style>
  <w:style w:type="paragraph" w:customStyle="1" w:styleId="Default">
    <w:name w:val="Default"/>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1"/>
    <w:qFormat/>
    <w:rsid w:val="005D2146"/>
    <w:pPr>
      <w:ind w:left="720"/>
      <w:contextualSpacing/>
    </w:pPr>
  </w:style>
  <w:style w:type="character" w:styleId="SubtleEmphasis">
    <w:name w:val="Subtle Emphasis"/>
    <w:uiPriority w:val="19"/>
    <w:qFormat/>
    <w:rsid w:val="00E85863"/>
    <w:rPr>
      <w:rFonts w:asciiTheme="majorHAnsi" w:hAnsiTheme="majorHAnsi"/>
      <w:b/>
      <w:i w:val="0"/>
      <w:color w:val="009DD9" w:themeColor="accent2"/>
      <w:sz w:val="28"/>
    </w:rPr>
  </w:style>
  <w:style w:type="character" w:styleId="Emphasis">
    <w:name w:val="Emphasis"/>
    <w:uiPriority w:val="20"/>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664450"/>
    <w:rPr>
      <w:rFonts w:asciiTheme="majorHAnsi" w:hAnsiTheme="majorHAnsi"/>
      <w:b/>
      <w:color w:val="54A738"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073662"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0B5294" w:themeColor="accent1" w:themeShade="BF"/>
      <w:sz w:val="24"/>
    </w:rPr>
  </w:style>
  <w:style w:type="paragraph" w:styleId="TOCHeading">
    <w:name w:val="TOC Heading"/>
    <w:basedOn w:val="Normal"/>
    <w:next w:val="Normal"/>
    <w:uiPriority w:val="39"/>
    <w:qFormat/>
    <w:rsid w:val="00D94688"/>
    <w:pPr>
      <w:pBdr>
        <w:bottom w:val="single" w:sz="24" w:space="1" w:color="0F6FC6" w:themeColor="accent1"/>
      </w:pBdr>
    </w:pPr>
    <w:rPr>
      <w:rFonts w:asciiTheme="majorHAnsi" w:hAnsiTheme="majorHAnsi"/>
      <w:b/>
      <w:color w:val="009DD9" w:themeColor="accent2"/>
      <w:sz w:val="40"/>
    </w:rPr>
  </w:style>
  <w:style w:type="paragraph" w:styleId="TOC1">
    <w:name w:val="toc 1"/>
    <w:basedOn w:val="Normal"/>
    <w:next w:val="Normal"/>
    <w:autoRedefine/>
    <w:uiPriority w:val="39"/>
    <w:rsid w:val="001E1E58"/>
    <w:pPr>
      <w:spacing w:after="100"/>
    </w:pPr>
  </w:style>
  <w:style w:type="character" w:styleId="Hyperlink">
    <w:name w:val="Hyperlink"/>
    <w:basedOn w:val="DefaultParagraphFont"/>
    <w:uiPriority w:val="99"/>
    <w:unhideWhenUsed/>
    <w:rsid w:val="001E1E58"/>
    <w:rPr>
      <w:color w:val="F49100" w:themeColor="hyperlink"/>
      <w:u w:val="single"/>
    </w:rPr>
  </w:style>
  <w:style w:type="paragraph" w:styleId="TOC2">
    <w:name w:val="toc 2"/>
    <w:basedOn w:val="Normal"/>
    <w:next w:val="Normal"/>
    <w:autoRedefine/>
    <w:uiPriority w:val="39"/>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1"/>
      </w:numPr>
      <w:spacing w:before="0" w:after="200" w:line="276" w:lineRule="auto"/>
    </w:pPr>
  </w:style>
  <w:style w:type="paragraph" w:styleId="ListNumber">
    <w:name w:val="List Number"/>
    <w:basedOn w:val="Normal"/>
    <w:uiPriority w:val="99"/>
    <w:rsid w:val="0003123C"/>
    <w:pPr>
      <w:numPr>
        <w:numId w:val="6"/>
      </w:numPr>
      <w:spacing w:before="0" w:after="200" w:line="276" w:lineRule="auto"/>
      <w:ind w:left="340" w:hanging="340"/>
    </w:pPr>
  </w:style>
  <w:style w:type="character" w:styleId="Strong">
    <w:name w:val="Strong"/>
    <w:basedOn w:val="DefaultParagraphFont"/>
    <w:uiPriority w:val="22"/>
    <w:semiHidden/>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rsid w:val="00D27AF8"/>
    <w:pPr>
      <w:numPr>
        <w:numId w:val="7"/>
      </w:numPr>
      <w:spacing w:before="0"/>
    </w:pPr>
  </w:style>
  <w:style w:type="paragraph" w:customStyle="1" w:styleId="Graphheading1">
    <w:name w:val="Graph heading 1"/>
    <w:basedOn w:val="Normal"/>
    <w:qFormat/>
    <w:rsid w:val="008965F6"/>
    <w:pPr>
      <w:spacing w:after="60" w:line="240" w:lineRule="auto"/>
    </w:pPr>
    <w:rPr>
      <w:b/>
      <w:color w:val="0BD0D9" w:themeColor="accent3"/>
    </w:rPr>
  </w:style>
  <w:style w:type="paragraph" w:customStyle="1" w:styleId="Graphheading2">
    <w:name w:val="Graph heading 2"/>
    <w:basedOn w:val="Normal"/>
    <w:qFormat/>
    <w:rsid w:val="00664450"/>
    <w:pPr>
      <w:spacing w:after="60" w:line="240" w:lineRule="auto"/>
    </w:pPr>
    <w:rPr>
      <w:b/>
      <w:color w:val="7CCA62" w:themeColor="accent5"/>
    </w:rPr>
  </w:style>
  <w:style w:type="paragraph" w:customStyle="1" w:styleId="Graphheading3">
    <w:name w:val="Graph heading 3"/>
    <w:basedOn w:val="Normal"/>
    <w:qFormat/>
    <w:rsid w:val="00664450"/>
    <w:pPr>
      <w:spacing w:after="60" w:line="240" w:lineRule="auto"/>
    </w:pPr>
    <w:rPr>
      <w:b/>
      <w:color w:val="A5C249" w:themeColor="accent6"/>
    </w:rPr>
  </w:style>
  <w:style w:type="paragraph" w:customStyle="1" w:styleId="Graphheading4">
    <w:name w:val="Graph heading 4"/>
    <w:basedOn w:val="Normal"/>
    <w:qFormat/>
    <w:rsid w:val="008965F6"/>
    <w:pPr>
      <w:spacing w:after="60" w:line="240" w:lineRule="auto"/>
    </w:pPr>
    <w:rPr>
      <w:b/>
      <w:color w:val="009DD9" w:themeColor="accent2"/>
    </w:rPr>
  </w:style>
  <w:style w:type="paragraph" w:customStyle="1" w:styleId="Graphbullet">
    <w:name w:val="Graph bullet"/>
    <w:basedOn w:val="Normal"/>
    <w:qFormat/>
    <w:rsid w:val="008965F6"/>
    <w:pPr>
      <w:numPr>
        <w:numId w:val="2"/>
      </w:numPr>
      <w:spacing w:before="0" w:after="0" w:line="216" w:lineRule="auto"/>
      <w:ind w:left="284" w:hanging="284"/>
    </w:pPr>
    <w:rPr>
      <w:sz w:val="20"/>
    </w:rPr>
  </w:style>
  <w:style w:type="paragraph" w:customStyle="1" w:styleId="Graphbullet2">
    <w:name w:val="Graph bullet 2"/>
    <w:basedOn w:val="Normal"/>
    <w:qFormat/>
    <w:rsid w:val="008965F6"/>
    <w:pPr>
      <w:numPr>
        <w:numId w:val="4"/>
      </w:numPr>
      <w:spacing w:before="0" w:after="0" w:line="216" w:lineRule="auto"/>
      <w:ind w:left="284" w:hanging="284"/>
    </w:pPr>
    <w:rPr>
      <w:sz w:val="20"/>
    </w:rPr>
  </w:style>
  <w:style w:type="paragraph" w:customStyle="1" w:styleId="Graphbullet3">
    <w:name w:val="Graph bullet 3"/>
    <w:basedOn w:val="Normal"/>
    <w:qFormat/>
    <w:rsid w:val="008965F6"/>
    <w:pPr>
      <w:numPr>
        <w:numId w:val="3"/>
      </w:numPr>
      <w:spacing w:before="0" w:after="0" w:line="216" w:lineRule="auto"/>
      <w:ind w:left="284" w:hanging="284"/>
    </w:pPr>
    <w:rPr>
      <w:sz w:val="20"/>
    </w:rPr>
  </w:style>
  <w:style w:type="paragraph" w:customStyle="1" w:styleId="Graphbullet4">
    <w:name w:val="Graph bullet 4"/>
    <w:basedOn w:val="Normal"/>
    <w:qFormat/>
    <w:rsid w:val="008965F6"/>
    <w:pPr>
      <w:numPr>
        <w:numId w:val="5"/>
      </w:numPr>
      <w:spacing w:before="0" w:after="0" w:line="240" w:lineRule="auto"/>
      <w:ind w:left="284" w:hanging="284"/>
    </w:pPr>
    <w:rPr>
      <w:sz w:val="20"/>
    </w:rPr>
  </w:style>
  <w:style w:type="paragraph" w:customStyle="1" w:styleId="TableTextLarge">
    <w:name w:val="Table Text Large"/>
    <w:basedOn w:val="Normal"/>
    <w:qFormat/>
    <w:rsid w:val="00F77933"/>
    <w:pPr>
      <w:spacing w:before="0" w:after="0" w:line="240" w:lineRule="auto"/>
    </w:pPr>
    <w:rPr>
      <w:color w:val="2F2F2F"/>
      <w:sz w:val="18"/>
    </w:rPr>
  </w:style>
  <w:style w:type="paragraph" w:customStyle="1" w:styleId="TableHeadings">
    <w:name w:val="Table Headings"/>
    <w:basedOn w:val="Normal"/>
    <w:qFormat/>
    <w:rsid w:val="00974DD3"/>
    <w:pPr>
      <w:spacing w:before="0" w:after="0" w:line="216" w:lineRule="auto"/>
      <w:ind w:left="85"/>
    </w:pPr>
    <w:rPr>
      <w:b/>
      <w:color w:val="FFFFFF" w:themeColor="background1"/>
      <w:sz w:val="18"/>
      <w:szCs w:val="18"/>
    </w:rPr>
  </w:style>
  <w:style w:type="character" w:customStyle="1" w:styleId="A1">
    <w:name w:val="A1"/>
    <w:rsid w:val="007A265E"/>
    <w:rPr>
      <w:rFonts w:cs="Futura Book"/>
      <w:color w:val="000000"/>
      <w:sz w:val="22"/>
      <w:szCs w:val="22"/>
    </w:rPr>
  </w:style>
  <w:style w:type="paragraph" w:customStyle="1" w:styleId="Normal1">
    <w:name w:val="Normal1"/>
    <w:rsid w:val="00B14AA0"/>
    <w:pPr>
      <w:spacing w:after="0" w:line="276" w:lineRule="auto"/>
    </w:pPr>
    <w:rPr>
      <w:rFonts w:ascii="Arial" w:eastAsia="Arial" w:hAnsi="Arial" w:cs="Arial"/>
      <w:color w:val="000000"/>
      <w:szCs w:val="20"/>
      <w:lang w:val="en-GB"/>
    </w:rPr>
  </w:style>
  <w:style w:type="character" w:styleId="UnresolvedMention">
    <w:name w:val="Unresolved Mention"/>
    <w:basedOn w:val="DefaultParagraphFont"/>
    <w:uiPriority w:val="99"/>
    <w:semiHidden/>
    <w:unhideWhenUsed/>
    <w:rsid w:val="00BE5F91"/>
    <w:rPr>
      <w:color w:val="605E5C"/>
      <w:shd w:val="clear" w:color="auto" w:fill="E1DFDD"/>
    </w:rPr>
  </w:style>
  <w:style w:type="paragraph" w:customStyle="1" w:styleId="brz-tp-paragraph">
    <w:name w:val="brz-tp-paragraph"/>
    <w:basedOn w:val="Normal"/>
    <w:rsid w:val="0021160F"/>
    <w:pPr>
      <w:spacing w:before="100" w:beforeAutospacing="1" w:after="100" w:afterAutospacing="1" w:line="240" w:lineRule="auto"/>
    </w:pPr>
    <w:rPr>
      <w:rFonts w:ascii="Times New Roman" w:eastAsia="Times New Roman" w:hAnsi="Times New Roman" w:cs="Times New Roman"/>
      <w:color w:val="auto"/>
      <w:szCs w:val="24"/>
      <w:lang w:val="en-GB" w:eastAsia="en-GB"/>
    </w:rPr>
  </w:style>
  <w:style w:type="character" w:customStyle="1" w:styleId="brz-cp-color1">
    <w:name w:val="brz-cp-color1"/>
    <w:basedOn w:val="DefaultParagraphFont"/>
    <w:rsid w:val="0021160F"/>
  </w:style>
  <w:style w:type="paragraph" w:customStyle="1" w:styleId="yiv3125710826msonormal">
    <w:name w:val="yiv3125710826msonormal"/>
    <w:basedOn w:val="Normal"/>
    <w:rsid w:val="00072892"/>
    <w:pPr>
      <w:spacing w:before="100" w:beforeAutospacing="1" w:after="100" w:afterAutospacing="1" w:line="240" w:lineRule="auto"/>
    </w:pPr>
    <w:rPr>
      <w:rFonts w:ascii="Times New Roman" w:eastAsia="Times New Roman" w:hAnsi="Times New Roman" w:cs="Times New Roman"/>
      <w:color w:val="auto"/>
      <w:szCs w:val="24"/>
      <w:lang w:val="en-GB" w:eastAsia="en-GB"/>
    </w:rPr>
  </w:style>
  <w:style w:type="paragraph" w:styleId="FootnoteText">
    <w:name w:val="footnote text"/>
    <w:basedOn w:val="Normal"/>
    <w:link w:val="FootnoteTextChar"/>
    <w:uiPriority w:val="99"/>
    <w:semiHidden/>
    <w:unhideWhenUsed/>
    <w:rsid w:val="000F4C6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F4C6D"/>
    <w:rPr>
      <w:color w:val="595959" w:themeColor="text1" w:themeTint="A6"/>
      <w:sz w:val="20"/>
      <w:szCs w:val="20"/>
    </w:rPr>
  </w:style>
  <w:style w:type="character" w:styleId="FootnoteReference">
    <w:name w:val="footnote reference"/>
    <w:basedOn w:val="DefaultParagraphFont"/>
    <w:uiPriority w:val="99"/>
    <w:semiHidden/>
    <w:unhideWhenUsed/>
    <w:rsid w:val="000F4C6D"/>
    <w:rPr>
      <w:vertAlign w:val="superscript"/>
    </w:rPr>
  </w:style>
  <w:style w:type="paragraph" w:styleId="BodyText">
    <w:name w:val="Body Text"/>
    <w:basedOn w:val="Normal"/>
    <w:link w:val="BodyTextChar"/>
    <w:uiPriority w:val="1"/>
    <w:qFormat/>
    <w:rsid w:val="00DA5B6D"/>
    <w:pPr>
      <w:widowControl w:val="0"/>
      <w:autoSpaceDE w:val="0"/>
      <w:autoSpaceDN w:val="0"/>
      <w:spacing w:before="0" w:after="0" w:line="240" w:lineRule="auto"/>
    </w:pPr>
    <w:rPr>
      <w:rFonts w:ascii="Arial" w:eastAsia="Arial" w:hAnsi="Arial" w:cs="Arial"/>
      <w:color w:val="auto"/>
      <w:sz w:val="22"/>
    </w:rPr>
  </w:style>
  <w:style w:type="character" w:customStyle="1" w:styleId="BodyTextChar">
    <w:name w:val="Body Text Char"/>
    <w:basedOn w:val="DefaultParagraphFont"/>
    <w:link w:val="BodyText"/>
    <w:uiPriority w:val="1"/>
    <w:rsid w:val="00DA5B6D"/>
    <w:rPr>
      <w:rFonts w:ascii="Arial" w:eastAsia="Arial" w:hAnsi="Arial" w:cs="Arial"/>
    </w:rPr>
  </w:style>
  <w:style w:type="paragraph" w:customStyle="1" w:styleId="TableParagraph">
    <w:name w:val="Table Paragraph"/>
    <w:basedOn w:val="Normal"/>
    <w:uiPriority w:val="1"/>
    <w:qFormat/>
    <w:rsid w:val="00D2743B"/>
    <w:pPr>
      <w:widowControl w:val="0"/>
      <w:autoSpaceDE w:val="0"/>
      <w:autoSpaceDN w:val="0"/>
      <w:spacing w:before="0" w:after="0" w:line="240" w:lineRule="auto"/>
    </w:pPr>
    <w:rPr>
      <w:rFonts w:ascii="Arial" w:eastAsia="Arial" w:hAnsi="Arial" w:cs="Arial"/>
      <w:color w:val="auto"/>
      <w:sz w:val="22"/>
    </w:rPr>
  </w:style>
  <w:style w:type="character" w:styleId="FollowedHyperlink">
    <w:name w:val="FollowedHyperlink"/>
    <w:basedOn w:val="DefaultParagraphFont"/>
    <w:uiPriority w:val="99"/>
    <w:semiHidden/>
    <w:unhideWhenUsed/>
    <w:rsid w:val="000B4878"/>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715865">
      <w:bodyDiv w:val="1"/>
      <w:marLeft w:val="0"/>
      <w:marRight w:val="0"/>
      <w:marTop w:val="0"/>
      <w:marBottom w:val="0"/>
      <w:divBdr>
        <w:top w:val="none" w:sz="0" w:space="0" w:color="auto"/>
        <w:left w:val="none" w:sz="0" w:space="0" w:color="auto"/>
        <w:bottom w:val="none" w:sz="0" w:space="0" w:color="auto"/>
        <w:right w:val="none" w:sz="0" w:space="0" w:color="auto"/>
      </w:divBdr>
    </w:div>
    <w:div w:id="1246495015">
      <w:bodyDiv w:val="1"/>
      <w:marLeft w:val="0"/>
      <w:marRight w:val="0"/>
      <w:marTop w:val="0"/>
      <w:marBottom w:val="0"/>
      <w:divBdr>
        <w:top w:val="none" w:sz="0" w:space="0" w:color="auto"/>
        <w:left w:val="none" w:sz="0" w:space="0" w:color="auto"/>
        <w:bottom w:val="none" w:sz="0" w:space="0" w:color="auto"/>
        <w:right w:val="none" w:sz="0" w:space="0" w:color="auto"/>
      </w:divBdr>
    </w:div>
    <w:div w:id="2043363965">
      <w:bodyDiv w:val="1"/>
      <w:marLeft w:val="0"/>
      <w:marRight w:val="0"/>
      <w:marTop w:val="0"/>
      <w:marBottom w:val="0"/>
      <w:divBdr>
        <w:top w:val="none" w:sz="0" w:space="0" w:color="auto"/>
        <w:left w:val="none" w:sz="0" w:space="0" w:color="auto"/>
        <w:bottom w:val="none" w:sz="0" w:space="0" w:color="auto"/>
        <w:right w:val="none" w:sz="0" w:space="0" w:color="auto"/>
      </w:divBdr>
    </w:div>
    <w:div w:id="214272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lin.poole@haverhill-tc.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lin.poole@haverhill-tc.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averhill-tc.gov.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averhill-tc.gov.uk/wp-content/uploads/10-Haverhill-Town-Council-Code-of-Conduct-2022-06-27.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o\AppData\Roaming\Microsoft\Templates\Professional%20services%20business%20plan.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a5a7d3-1be7-458b-a156-5eff1d4a55b4" xsi:nil="true"/>
    <lcf76f155ced4ddcb4097134ff3c332f xmlns="618256c7-b11b-41f2-a0e4-ee7596e612d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6" ma:contentTypeDescription="Create a new document." ma:contentTypeScope="" ma:versionID="d6afeac404999a37dd809104e5bba3f5">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8acd0e08f2215741966241408f4a829e"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8C88C4-9CBD-4DF2-A50D-35F3B2B2241A}">
  <ds:schemaRefs>
    <ds:schemaRef ds:uri="http://schemas.openxmlformats.org/officeDocument/2006/bibliography"/>
  </ds:schemaRefs>
</ds:datastoreItem>
</file>

<file path=customXml/itemProps3.xml><?xml version="1.0" encoding="utf-8"?>
<ds:datastoreItem xmlns:ds="http://schemas.openxmlformats.org/officeDocument/2006/customXml" ds:itemID="{89CEB43B-B492-4102-8702-1B11DC606347}">
  <ds:schemaRefs>
    <ds:schemaRef ds:uri="http://schemas.microsoft.com/sharepoint/v3/contenttype/forms"/>
  </ds:schemaRefs>
</ds:datastoreItem>
</file>

<file path=customXml/itemProps4.xml><?xml version="1.0" encoding="utf-8"?>
<ds:datastoreItem xmlns:ds="http://schemas.openxmlformats.org/officeDocument/2006/customXml" ds:itemID="{D5E90EB9-0E62-45A3-962F-981A84C230FE}">
  <ds:schemaRefs>
    <ds:schemaRef ds:uri="http://schemas.microsoft.com/office/2006/metadata/properties"/>
    <ds:schemaRef ds:uri="http://schemas.microsoft.com/office/infopath/2007/PartnerControls"/>
    <ds:schemaRef ds:uri="08a5a7d3-1be7-458b-a156-5eff1d4a55b4"/>
    <ds:schemaRef ds:uri="618256c7-b11b-41f2-a0e4-ee7596e612d0"/>
  </ds:schemaRefs>
</ds:datastoreItem>
</file>

<file path=customXml/itemProps5.xml><?xml version="1.0" encoding="utf-8"?>
<ds:datastoreItem xmlns:ds="http://schemas.openxmlformats.org/officeDocument/2006/customXml" ds:itemID="{50DAB6C4-B5CF-45F7-8547-648656855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Professional services business plan</Template>
  <TotalTime>0</TotalTime>
  <Pages>5</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SUFFOLK ASSOCIATION OF LOCAL COUNCILS</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ASSOCIATION OF LOCAL COUNCILS</dc:title>
  <dc:subject/>
  <dc:creator/>
  <cp:keywords/>
  <dc:description/>
  <cp:lastModifiedBy/>
  <cp:revision>1</cp:revision>
  <dcterms:created xsi:type="dcterms:W3CDTF">2024-02-12T14:54:00Z</dcterms:created>
  <dcterms:modified xsi:type="dcterms:W3CDTF">2025-07-31T11:31:00Z</dcterms:modified>
  <cp:contentStatus>Corporate Business Plan 2019-2021 v.2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MediaServiceImageTags">
    <vt:lpwstr/>
  </property>
</Properties>
</file>